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A4C9" w14:textId="77777777" w:rsidR="00484460" w:rsidRDefault="00484460" w:rsidP="00286991">
      <w:pPr>
        <w:spacing w:after="240"/>
        <w:jc w:val="center"/>
        <w:rPr>
          <w:b/>
        </w:rPr>
      </w:pPr>
      <w:r>
        <w:rPr>
          <w:b/>
        </w:rPr>
        <w:t>SAJTÓKÖZLEMÉNY</w:t>
      </w:r>
    </w:p>
    <w:p w14:paraId="568E9B2B" w14:textId="19148D3B" w:rsidR="00475001" w:rsidRDefault="00D57349" w:rsidP="00D57349">
      <w:pPr>
        <w:jc w:val="both"/>
        <w:rPr>
          <w:b/>
        </w:rPr>
      </w:pPr>
      <w:r>
        <w:rPr>
          <w:b/>
        </w:rPr>
        <w:t>A költségvetés februárban biztosította a 13. és 14. havi nyugdíj,</w:t>
      </w:r>
      <w:r w:rsidR="00004BBB">
        <w:rPr>
          <w:b/>
        </w:rPr>
        <w:t xml:space="preserve"> valamint</w:t>
      </w:r>
      <w:r>
        <w:rPr>
          <w:b/>
        </w:rPr>
        <w:t xml:space="preserve"> a család és otthonteremtési támogatások kifizetését</w:t>
      </w:r>
    </w:p>
    <w:p w14:paraId="1E3BE414" w14:textId="3F73AE6B" w:rsidR="009D4161" w:rsidRPr="009D4161" w:rsidRDefault="009D4161" w:rsidP="009D416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</w:t>
      </w:r>
      <w:r w:rsidRPr="009D4161">
        <w:rPr>
          <w:b/>
          <w:bCs/>
          <w:i/>
          <w:iCs/>
        </w:rPr>
        <w:t xml:space="preserve"> 2026-os költségvetés a háború elhúzódása és a negatív külső gazdasági környezet ellenére i</w:t>
      </w:r>
      <w:r>
        <w:rPr>
          <w:b/>
          <w:bCs/>
          <w:i/>
          <w:iCs/>
        </w:rPr>
        <w:t>s</w:t>
      </w:r>
      <w:r w:rsidRPr="009D4161">
        <w:rPr>
          <w:b/>
          <w:bCs/>
          <w:i/>
          <w:iCs/>
        </w:rPr>
        <w:t xml:space="preserve"> minden szükséges forrást biztosít a</w:t>
      </w:r>
      <w:r w:rsidR="00260C61">
        <w:rPr>
          <w:b/>
          <w:bCs/>
          <w:i/>
          <w:iCs/>
        </w:rPr>
        <w:t xml:space="preserve"> </w:t>
      </w:r>
      <w:r w:rsidRPr="009D4161">
        <w:rPr>
          <w:b/>
          <w:bCs/>
          <w:i/>
          <w:iCs/>
        </w:rPr>
        <w:t>családokat, nyugdíjasokat és hazai kkv-kat támogató kormányzati programokhoz</w:t>
      </w:r>
      <w:r w:rsidR="00260C61">
        <w:rPr>
          <w:b/>
          <w:bCs/>
          <w:i/>
          <w:iCs/>
        </w:rPr>
        <w:t>. Amit vállaltunk azt teljesít</w:t>
      </w:r>
      <w:r w:rsidR="004E141B">
        <w:rPr>
          <w:b/>
          <w:bCs/>
          <w:i/>
          <w:iCs/>
        </w:rPr>
        <w:t>j</w:t>
      </w:r>
      <w:r w:rsidR="00260C61">
        <w:rPr>
          <w:b/>
          <w:bCs/>
          <w:i/>
          <w:iCs/>
        </w:rPr>
        <w:t>ük: januártól 11 százalékkal</w:t>
      </w:r>
      <w:r w:rsidR="004E141B">
        <w:rPr>
          <w:b/>
          <w:bCs/>
          <w:i/>
          <w:iCs/>
        </w:rPr>
        <w:t xml:space="preserve"> emeltük</w:t>
      </w:r>
      <w:r w:rsidR="00260C61">
        <w:rPr>
          <w:b/>
          <w:bCs/>
          <w:i/>
          <w:iCs/>
        </w:rPr>
        <w:t xml:space="preserve"> a minimálbér</w:t>
      </w:r>
      <w:r w:rsidR="004E141B">
        <w:rPr>
          <w:b/>
          <w:bCs/>
          <w:i/>
          <w:iCs/>
        </w:rPr>
        <w:t>t</w:t>
      </w:r>
      <w:r w:rsidR="00260C61">
        <w:rPr>
          <w:b/>
          <w:bCs/>
          <w:i/>
          <w:iCs/>
        </w:rPr>
        <w:t xml:space="preserve">, </w:t>
      </w:r>
      <w:r w:rsidR="0020441C">
        <w:rPr>
          <w:b/>
          <w:bCs/>
          <w:i/>
          <w:iCs/>
        </w:rPr>
        <w:t xml:space="preserve">megemeltük </w:t>
      </w:r>
      <w:r w:rsidR="0020441C" w:rsidRPr="0020441C">
        <w:rPr>
          <w:b/>
          <w:bCs/>
          <w:i/>
          <w:iCs/>
        </w:rPr>
        <w:t>a közszférában dolgozók bérét</w:t>
      </w:r>
      <w:r w:rsidR="0020441C">
        <w:rPr>
          <w:b/>
          <w:bCs/>
          <w:i/>
          <w:iCs/>
        </w:rPr>
        <w:t>,</w:t>
      </w:r>
      <w:r w:rsidR="0020441C" w:rsidRPr="0020441C">
        <w:rPr>
          <w:b/>
          <w:bCs/>
          <w:i/>
          <w:iCs/>
        </w:rPr>
        <w:t xml:space="preserve"> </w:t>
      </w:r>
      <w:r w:rsidR="00260C61">
        <w:rPr>
          <w:b/>
          <w:bCs/>
          <w:i/>
          <w:iCs/>
        </w:rPr>
        <w:t>megvédtük a 13. havi és bevezettük a 14. havi nyugdíjat, adómentességet adtunk a 40 év alatti kétgyermekes anyáknak</w:t>
      </w:r>
      <w:r w:rsidR="004E141B">
        <w:rPr>
          <w:b/>
          <w:bCs/>
          <w:i/>
          <w:iCs/>
        </w:rPr>
        <w:t xml:space="preserve">, valamint megdupláztuk a családi adókedvezményt. Magyarország pénzügyei rendezettek, a költségvetés stabilitásának megőrzése mellett folytatjuk a béremeléseket, az adócsökkentéseket és az áremelések elleni harcot, mert </w:t>
      </w:r>
      <w:r w:rsidRPr="009D4161">
        <w:rPr>
          <w:b/>
          <w:bCs/>
          <w:i/>
          <w:iCs/>
        </w:rPr>
        <w:t xml:space="preserve">a magyarok pénzét </w:t>
      </w:r>
      <w:r w:rsidR="004E141B" w:rsidRPr="009D4161">
        <w:rPr>
          <w:b/>
          <w:bCs/>
          <w:i/>
          <w:iCs/>
        </w:rPr>
        <w:t>nem a háborúra és Ukrajnára</w:t>
      </w:r>
      <w:r w:rsidR="004E141B">
        <w:rPr>
          <w:b/>
          <w:bCs/>
          <w:i/>
          <w:iCs/>
        </w:rPr>
        <w:t>, hanem</w:t>
      </w:r>
      <w:r w:rsidR="004E141B" w:rsidRPr="009D4161">
        <w:rPr>
          <w:b/>
          <w:bCs/>
          <w:i/>
          <w:iCs/>
        </w:rPr>
        <w:t xml:space="preserve"> </w:t>
      </w:r>
      <w:r w:rsidRPr="009D4161">
        <w:rPr>
          <w:b/>
          <w:bCs/>
          <w:i/>
          <w:iCs/>
        </w:rPr>
        <w:t xml:space="preserve">a magyar családokra és </w:t>
      </w:r>
      <w:r w:rsidR="004E141B">
        <w:rPr>
          <w:b/>
          <w:bCs/>
          <w:i/>
          <w:iCs/>
        </w:rPr>
        <w:t>a hazai kkv-kra</w:t>
      </w:r>
      <w:r w:rsidRPr="009D4161">
        <w:rPr>
          <w:b/>
          <w:bCs/>
          <w:i/>
          <w:iCs/>
        </w:rPr>
        <w:t xml:space="preserve"> kell </w:t>
      </w:r>
      <w:r w:rsidR="004E141B">
        <w:rPr>
          <w:b/>
          <w:bCs/>
          <w:i/>
          <w:iCs/>
        </w:rPr>
        <w:t>fordítani</w:t>
      </w:r>
      <w:r w:rsidRPr="009D4161">
        <w:rPr>
          <w:b/>
          <w:bCs/>
          <w:i/>
          <w:iCs/>
        </w:rPr>
        <w:t>.</w:t>
      </w:r>
    </w:p>
    <w:p w14:paraId="76D20704" w14:textId="26B238DB" w:rsidR="009D4161" w:rsidRDefault="009D4161" w:rsidP="009D4161">
      <w:pPr>
        <w:jc w:val="both"/>
      </w:pPr>
      <w:r>
        <w:t>Február végéig az államháztartás központi alrendszere 2106,8 milliárd forintos hiánnyal zárt. A központi alrendszeren belül a központi költségvetés 2010,1 milliárd forintos hiányt, az elkülönített állami pénzalapok 32,9 milliárd forintos többletet, a társadalombiztosítás pénzügyi alapjai pedig 129,6 milliárd forintos hiányt mutattak.</w:t>
      </w:r>
    </w:p>
    <w:p w14:paraId="72641957" w14:textId="77777777" w:rsidR="009D4161" w:rsidRDefault="009D4161" w:rsidP="009D4161">
      <w:pPr>
        <w:jc w:val="both"/>
      </w:pPr>
      <w:r>
        <w:t>A központi alrendszer adó- és járulékbevételei az előző év azonos időszakához viszonyítva 8,8 százalékkal magasabban alakultak.</w:t>
      </w:r>
    </w:p>
    <w:p w14:paraId="052D063C" w14:textId="0AD85684" w:rsidR="009D4161" w:rsidRDefault="009D4161" w:rsidP="009D4161">
      <w:pPr>
        <w:jc w:val="both"/>
      </w:pPr>
      <w:r>
        <w:t>Meghaladták a tavalyi összeget a nyugellátásokra és gyógyító-megelőző ellátásokra fordított kiadások is. Február végéig a nyugellátásokra és nyugdíjszerű ellátásokra összesen 1922,4 milliárd forintot biztosított a költségvetés, ebből a 13. havi nyugdíj és ellátások 579,3 milliárd forintot, a 14. havi nyugdíj és ellátások egy heti része pedig 144,8 milliárd forintot tett ki.</w:t>
      </w:r>
    </w:p>
    <w:p w14:paraId="2B54E75E" w14:textId="76120C5D" w:rsidR="009D4161" w:rsidRDefault="009D4161" w:rsidP="009D4161">
      <w:pPr>
        <w:jc w:val="both"/>
      </w:pPr>
      <w:r>
        <w:t>Februárban (egy hónap alatt) a központi alrendszer 2139,1 milliárd forint hiánnyal zárt, szemben az előző évi azonos havi 1655,0 milliárd forintos hiánnyal.</w:t>
      </w:r>
    </w:p>
    <w:p w14:paraId="733CC422" w14:textId="306D701A" w:rsidR="009D4161" w:rsidRDefault="009D4161" w:rsidP="009D4161">
      <w:pPr>
        <w:jc w:val="both"/>
      </w:pPr>
      <w:r>
        <w:t>Az előző év azonos időszakához képest a bevételi oldalon jelentős, tartós kedvezmények lettek bevezetve. Ilyen a két és háromgyerekes anyák személyi jövedelemadó kedvezménye, a CSED, GYED és örökbefogadói díj kedvezménye, vagy a családi kedvezmény gyermekek után járó mértékének duplájára emelése. Az előbbi kedvezmények februárban közel 60 milliárd forintot hagytak a családoknál az előző év azonos időszakához képest.</w:t>
      </w:r>
    </w:p>
    <w:p w14:paraId="7D3D3506" w14:textId="45E240A3" w:rsidR="009D4161" w:rsidRDefault="0020441C" w:rsidP="009D4161">
      <w:pPr>
        <w:jc w:val="both"/>
      </w:pPr>
      <w:r>
        <w:lastRenderedPageBreak/>
        <w:t>A</w:t>
      </w:r>
      <w:r w:rsidR="009D4161">
        <w:t>z idei évi februári költségvetési egyenleg</w:t>
      </w:r>
      <w:r>
        <w:t>é</w:t>
      </w:r>
      <w:r w:rsidR="009D4161">
        <w:t xml:space="preserve">t </w:t>
      </w:r>
      <w:r>
        <w:t>az otthontámogatások kifizetései is</w:t>
      </w:r>
      <w:r>
        <w:t xml:space="preserve"> </w:t>
      </w:r>
      <w:r w:rsidR="009D4161">
        <w:t>jelentősen befolyásolják. 2026. januártól az állami és közfoglalkoztatottak évente nettó legfeljebb 1 millió forint támogatást kaphatnak, lakásvásárlás esetén az önerő kiegészítésére, vagy a már meglévő lakáshitel esetén a törlesztőrészletek csökkentésére. Idén februárban az erre a célra fordított kiadások mintegy 160 milliárd forintot tesznek ki.</w:t>
      </w:r>
    </w:p>
    <w:p w14:paraId="4C99D7CE" w14:textId="4C1FABE3" w:rsidR="00E87216" w:rsidRDefault="009D4161" w:rsidP="007E765A">
      <w:pPr>
        <w:jc w:val="both"/>
      </w:pPr>
      <w:r>
        <w:t xml:space="preserve">A </w:t>
      </w:r>
      <w:r w:rsidR="0020441C">
        <w:t>k</w:t>
      </w:r>
      <w:r>
        <w:t>ormány id</w:t>
      </w:r>
      <w:r w:rsidR="0020441C">
        <w:t>én</w:t>
      </w:r>
      <w:r>
        <w:t xml:space="preserve"> is jelentős</w:t>
      </w:r>
      <w:r w:rsidR="0020441C">
        <w:t xml:space="preserve">en emeli </w:t>
      </w:r>
      <w:r>
        <w:t xml:space="preserve">a közszférában dolgozók </w:t>
      </w:r>
      <w:r w:rsidR="0020441C">
        <w:t>bérét</w:t>
      </w:r>
      <w:r>
        <w:t>, 2026. januártól emelkedik a pedagógusok, a szakképzésben oktatók, a kormányhivatali foglalkoztatottak, az önkormányzati tisztviselők, valamint az igazságügyi-, vízügyi-, szociális- és kulturális ágazatban dolgozók bére is, melynek első havi pénzforgalmi hatása a februári költségvetési kiadásokban jelentkezik.</w:t>
      </w:r>
    </w:p>
    <w:p w14:paraId="44F8E73B" w14:textId="452E9260" w:rsidR="00E87216" w:rsidRPr="00437C79" w:rsidRDefault="00E87216" w:rsidP="00E87216">
      <w:pPr>
        <w:spacing w:before="960"/>
        <w:jc w:val="both"/>
        <w:rPr>
          <w:b/>
          <w:i/>
        </w:rPr>
      </w:pPr>
      <w:r>
        <w:rPr>
          <w:b/>
          <w:i/>
        </w:rPr>
        <w:t>Budapest, 202</w:t>
      </w:r>
      <w:r w:rsidR="009D4161">
        <w:rPr>
          <w:b/>
          <w:i/>
        </w:rPr>
        <w:t>6</w:t>
      </w:r>
      <w:r>
        <w:rPr>
          <w:b/>
          <w:i/>
        </w:rPr>
        <w:t>.</w:t>
      </w:r>
      <w:r w:rsidR="009D4161">
        <w:rPr>
          <w:b/>
          <w:i/>
        </w:rPr>
        <w:t xml:space="preserve"> március</w:t>
      </w:r>
      <w:r>
        <w:rPr>
          <w:b/>
          <w:i/>
        </w:rPr>
        <w:t xml:space="preserve"> </w:t>
      </w:r>
      <w:r w:rsidR="009D4161">
        <w:rPr>
          <w:b/>
          <w:i/>
        </w:rPr>
        <w:t>9</w:t>
      </w:r>
      <w:r w:rsidRPr="00437C79">
        <w:rPr>
          <w:b/>
          <w:i/>
        </w:rPr>
        <w:t>.</w:t>
      </w:r>
    </w:p>
    <w:p w14:paraId="04CD4AE8" w14:textId="53F72539" w:rsidR="0090785C" w:rsidRPr="0020441C" w:rsidRDefault="00272DA9" w:rsidP="0020441C">
      <w:pPr>
        <w:jc w:val="right"/>
        <w:rPr>
          <w:b/>
          <w:i/>
        </w:rPr>
      </w:pPr>
      <w:r>
        <w:rPr>
          <w:b/>
          <w:i/>
        </w:rPr>
        <w:t>Nemzetgazdasági</w:t>
      </w:r>
      <w:r w:rsidR="00E87216" w:rsidRPr="00437C79">
        <w:rPr>
          <w:b/>
          <w:i/>
        </w:rPr>
        <w:t xml:space="preserve"> Minisztérium</w:t>
      </w:r>
    </w:p>
    <w:sectPr w:rsidR="0090785C" w:rsidRPr="0020441C" w:rsidSect="00272DA9">
      <w:head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2323" w14:textId="77777777" w:rsidR="009D4161" w:rsidRDefault="009D4161" w:rsidP="00484460">
      <w:pPr>
        <w:spacing w:before="0" w:after="0" w:line="240" w:lineRule="auto"/>
      </w:pPr>
      <w:r>
        <w:separator/>
      </w:r>
    </w:p>
  </w:endnote>
  <w:endnote w:type="continuationSeparator" w:id="0">
    <w:p w14:paraId="772B4715" w14:textId="77777777" w:rsidR="009D4161" w:rsidRDefault="009D4161" w:rsidP="004844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0E9F" w14:textId="77777777" w:rsidR="009D4161" w:rsidRDefault="009D4161" w:rsidP="00484460">
      <w:pPr>
        <w:spacing w:before="0" w:after="0" w:line="240" w:lineRule="auto"/>
      </w:pPr>
      <w:r>
        <w:separator/>
      </w:r>
    </w:p>
  </w:footnote>
  <w:footnote w:type="continuationSeparator" w:id="0">
    <w:p w14:paraId="61738ABA" w14:textId="77777777" w:rsidR="009D4161" w:rsidRDefault="009D4161" w:rsidP="004844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C18F" w14:textId="77777777" w:rsidR="00E63B54" w:rsidRPr="00484460" w:rsidRDefault="00E63B54" w:rsidP="00E63B54">
    <w:pPr>
      <w:tabs>
        <w:tab w:val="center" w:pos="4536"/>
        <w:tab w:val="left" w:pos="6456"/>
        <w:tab w:val="right" w:pos="9072"/>
      </w:tabs>
      <w:spacing w:before="240" w:after="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1A4DC238" wp14:editId="3420B171">
          <wp:extent cx="2748527" cy="774000"/>
          <wp:effectExtent l="0" t="0" r="0" b="7620"/>
          <wp:docPr id="3" name="Kép 3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96A41" w14:textId="77777777" w:rsidR="00E63B54" w:rsidRPr="00E63B54" w:rsidRDefault="00272DA9" w:rsidP="00E63B54">
    <w:pPr>
      <w:tabs>
        <w:tab w:val="center" w:pos="4536"/>
        <w:tab w:val="right" w:pos="9072"/>
      </w:tabs>
      <w:spacing w:before="0" w:after="360" w:line="240" w:lineRule="auto"/>
      <w:jc w:val="center"/>
      <w:rPr>
        <w:rFonts w:ascii="Cambria" w:eastAsia="Calibri" w:hAnsi="Cambria" w:cs="Times New Roman"/>
        <w:sz w:val="22"/>
      </w:rPr>
    </w:pPr>
    <w:r>
      <w:rPr>
        <w:rFonts w:ascii="Cambria" w:eastAsia="Calibri" w:hAnsi="Cambria" w:cs="Times New Roman"/>
        <w:sz w:val="22"/>
      </w:rPr>
      <w:t>NEMZETGAZDASÁGI</w:t>
    </w:r>
    <w:r w:rsidR="00E63B54">
      <w:rPr>
        <w:rFonts w:ascii="Cambria" w:eastAsia="Calibri" w:hAnsi="Cambria" w:cs="Times New Roman"/>
        <w:sz w:val="22"/>
      </w:rPr>
      <w:t xml:space="preserve"> MINISZTÉRIUM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61"/>
    <w:rsid w:val="00004BBB"/>
    <w:rsid w:val="00024993"/>
    <w:rsid w:val="001015FD"/>
    <w:rsid w:val="0014267A"/>
    <w:rsid w:val="0020441C"/>
    <w:rsid w:val="002049EA"/>
    <w:rsid w:val="00206B55"/>
    <w:rsid w:val="00214E99"/>
    <w:rsid w:val="00260C61"/>
    <w:rsid w:val="00272DA9"/>
    <w:rsid w:val="00286991"/>
    <w:rsid w:val="002E4340"/>
    <w:rsid w:val="00323856"/>
    <w:rsid w:val="00391864"/>
    <w:rsid w:val="00475001"/>
    <w:rsid w:val="00484460"/>
    <w:rsid w:val="004E141B"/>
    <w:rsid w:val="004F5471"/>
    <w:rsid w:val="005661A6"/>
    <w:rsid w:val="007310AE"/>
    <w:rsid w:val="0074073A"/>
    <w:rsid w:val="007769BE"/>
    <w:rsid w:val="007C2A3D"/>
    <w:rsid w:val="007E5DD7"/>
    <w:rsid w:val="007E765A"/>
    <w:rsid w:val="0090785C"/>
    <w:rsid w:val="009B34FC"/>
    <w:rsid w:val="009D4161"/>
    <w:rsid w:val="009E0FC7"/>
    <w:rsid w:val="00B20A38"/>
    <w:rsid w:val="00B237FF"/>
    <w:rsid w:val="00C016CF"/>
    <w:rsid w:val="00CB71D0"/>
    <w:rsid w:val="00CD59D4"/>
    <w:rsid w:val="00D57349"/>
    <w:rsid w:val="00D575D2"/>
    <w:rsid w:val="00DF1472"/>
    <w:rsid w:val="00E63B54"/>
    <w:rsid w:val="00E86AC4"/>
    <w:rsid w:val="00E87216"/>
    <w:rsid w:val="00F45242"/>
    <w:rsid w:val="00F74DEB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FA29D"/>
  <w15:chartTrackingRefBased/>
  <w15:docId w15:val="{95346715-B8EC-4BF9-927A-FF55C225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AC4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1472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1472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7C2A3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91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8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46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4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vvrdesktops01\gvvrdesktops01\BegalG.v2\Desktop\NGM_k&#246;zlem&#233;ny_miniszt&#233;rium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C571713637BD408211DDB5594E9AB2" ma:contentTypeVersion="1" ma:contentTypeDescription="Új dokumentum létrehozása." ma:contentTypeScope="" ma:versionID="8b48a83938690fac0479ab7ef2294991">
  <xsd:schema xmlns:xsd="http://www.w3.org/2001/XMLSchema" xmlns:xs="http://www.w3.org/2001/XMLSchema" xmlns:p="http://schemas.microsoft.com/office/2006/metadata/properties" xmlns:ns2="206715ba-77cb-4d14-a3eb-ea3ee13cdc76" targetNamespace="http://schemas.microsoft.com/office/2006/metadata/properties" ma:root="true" ma:fieldsID="48db58e537e55b73355020cb5069fee2" ns2:_="">
    <xsd:import namespace="206715ba-77cb-4d14-a3eb-ea3ee13cdc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5ba-77cb-4d14-a3eb-ea3ee13cd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E5974-E997-408B-8013-0C0FD59D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5ba-77cb-4d14-a3eb-ea3ee13cd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B44A5-4F13-47F1-8D04-1F23F657F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4CFA4-692E-49C4-82D2-6CA930F1C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NGM_közlemény_minisztérium_sablon</Template>
  <TotalTime>27</TotalTime>
  <Pages>2</Pages>
  <Words>404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Begál Gábor</dc:creator>
  <cp:keywords/>
  <dc:description/>
  <cp:lastModifiedBy>Begál Gábor dr.</cp:lastModifiedBy>
  <cp:revision>2</cp:revision>
  <cp:lastPrinted>2026-03-06T13:10:00Z</cp:lastPrinted>
  <dcterms:created xsi:type="dcterms:W3CDTF">2026-03-06T12:34:00Z</dcterms:created>
  <dcterms:modified xsi:type="dcterms:W3CDTF">2026-03-06T13:14:00Z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0x01010044C571713637BD408211DDB5594E9AB2</vt:lpwstr>
  </property>
</Properties>
</file>