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CC" w:rsidRPr="00AC3A3A" w:rsidRDefault="00AC3A3A" w:rsidP="00BA20CC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Az </w:t>
      </w:r>
      <w:r w:rsidR="00BA20CC"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Agrárminiszter </w:t>
      </w:r>
    </w:p>
    <w:p w:rsidR="00BA20CC" w:rsidRPr="00AC3A3A" w:rsidRDefault="00BA20CC" w:rsidP="00BA20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                            </w:t>
      </w:r>
    </w:p>
    <w:p w:rsidR="00BA20CC" w:rsidRPr="00AC3A3A" w:rsidRDefault="00BA20CC" w:rsidP="00BA2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proofErr w:type="gramStart"/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pályázatot</w:t>
      </w:r>
      <w:proofErr w:type="gramEnd"/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hirdet</w:t>
      </w:r>
    </w:p>
    <w:p w:rsidR="00BA20CC" w:rsidRPr="00AC3A3A" w:rsidRDefault="00AC3A3A" w:rsidP="00BA20CC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proofErr w:type="spellStart"/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Agrárszakképző</w:t>
      </w:r>
      <w:proofErr w:type="spellEnd"/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 Centrumok</w:t>
      </w:r>
      <w:r w:rsidR="00BD6604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ban</w:t>
      </w:r>
      <w:r w:rsidR="00BA20CC"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br/>
      </w:r>
      <w:r w:rsidR="00BA20CC"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br/>
      </w:r>
      <w:r w:rsidRPr="00AC3A3A">
        <w:rPr>
          <w:rFonts w:ascii="Times New Roman" w:eastAsia="Times New Roman" w:hAnsi="Times New Roman" w:cs="Times New Roman"/>
          <w:b/>
          <w:bCs/>
          <w:sz w:val="33"/>
          <w:szCs w:val="33"/>
          <w:lang w:eastAsia="hu-HU"/>
        </w:rPr>
        <w:t>fő</w:t>
      </w:r>
      <w:r w:rsidR="00BA20CC" w:rsidRPr="00AC3A3A">
        <w:rPr>
          <w:rFonts w:ascii="Times New Roman" w:eastAsia="Times New Roman" w:hAnsi="Times New Roman" w:cs="Times New Roman"/>
          <w:b/>
          <w:bCs/>
          <w:sz w:val="33"/>
          <w:szCs w:val="33"/>
          <w:lang w:eastAsia="hu-HU"/>
        </w:rPr>
        <w:t>igazgató</w:t>
      </w:r>
      <w:r w:rsidR="00750BDD">
        <w:rPr>
          <w:rFonts w:ascii="Times New Roman" w:eastAsia="Times New Roman" w:hAnsi="Times New Roman" w:cs="Times New Roman"/>
          <w:b/>
          <w:bCs/>
          <w:sz w:val="33"/>
          <w:szCs w:val="33"/>
          <w:lang w:eastAsia="hu-HU"/>
        </w:rPr>
        <w:t>i</w:t>
      </w:r>
      <w:r w:rsidRPr="00AC3A3A">
        <w:rPr>
          <w:rFonts w:ascii="Times New Roman" w:eastAsia="Times New Roman" w:hAnsi="Times New Roman" w:cs="Times New Roman"/>
          <w:b/>
          <w:bCs/>
          <w:sz w:val="33"/>
          <w:szCs w:val="33"/>
          <w:lang w:eastAsia="hu-HU"/>
        </w:rPr>
        <w:t xml:space="preserve"> munkakör</w:t>
      </w:r>
      <w:r w:rsidR="00BD6604">
        <w:rPr>
          <w:rFonts w:ascii="Times New Roman" w:eastAsia="Times New Roman" w:hAnsi="Times New Roman" w:cs="Times New Roman"/>
          <w:b/>
          <w:bCs/>
          <w:sz w:val="33"/>
          <w:szCs w:val="33"/>
          <w:lang w:eastAsia="hu-HU"/>
        </w:rPr>
        <w:t>ö</w:t>
      </w:r>
      <w:r w:rsidRPr="00AC3A3A">
        <w:rPr>
          <w:rFonts w:ascii="Times New Roman" w:eastAsia="Times New Roman" w:hAnsi="Times New Roman" w:cs="Times New Roman"/>
          <w:b/>
          <w:bCs/>
          <w:sz w:val="33"/>
          <w:szCs w:val="33"/>
          <w:lang w:eastAsia="hu-HU"/>
        </w:rPr>
        <w:t xml:space="preserve">k </w:t>
      </w:r>
      <w:r w:rsidR="00BA20CC"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(magasabb vezető) </w:t>
      </w:r>
    </w:p>
    <w:p w:rsidR="00BA20CC" w:rsidRPr="00AC3A3A" w:rsidRDefault="00BA20CC" w:rsidP="00BA20CC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proofErr w:type="gramStart"/>
      <w:r w:rsidRPr="00AC3A3A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be</w:t>
      </w:r>
      <w:r w:rsidR="00AC3A3A" w:rsidRPr="00AC3A3A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töltésére</w:t>
      </w:r>
      <w:proofErr w:type="gramEnd"/>
      <w:r w:rsidRPr="00AC3A3A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 xml:space="preserve">. </w:t>
      </w:r>
    </w:p>
    <w:p w:rsidR="00AC3A3A" w:rsidRPr="00AC3A3A" w:rsidRDefault="00AC3A3A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</w:p>
    <w:p w:rsidR="00BA20CC" w:rsidRPr="00AC3A3A" w:rsidRDefault="00BA20CC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A </w:t>
      </w:r>
      <w:r w:rsidR="00AC3A3A"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munka</w:t>
      </w: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viszony időtartama:</w:t>
      </w:r>
    </w:p>
    <w:p w:rsidR="00BA20CC" w:rsidRPr="00AC3A3A" w:rsidRDefault="00AC3A3A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2020. év július hó 1. napjától – 2021. év június 30. napjáig tartó (1 év) </w:t>
      </w:r>
      <w:r w:rsidR="00BA20CC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határoz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ott idő</w:t>
      </w:r>
    </w:p>
    <w:p w:rsidR="00BA20CC" w:rsidRPr="00AC3A3A" w:rsidRDefault="00BA20CC" w:rsidP="00BA20C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                        </w:t>
      </w:r>
    </w:p>
    <w:p w:rsidR="00BA20CC" w:rsidRPr="00AC3A3A" w:rsidRDefault="00BA20CC" w:rsidP="00BA20C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Foglalkoztatás jellege: </w:t>
      </w:r>
    </w:p>
    <w:p w:rsidR="00BA20CC" w:rsidRPr="00AC3A3A" w:rsidRDefault="00BA20CC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Teljes munkaidő </w:t>
      </w:r>
    </w:p>
    <w:p w:rsidR="00BA20CC" w:rsidRPr="00AC3A3A" w:rsidRDefault="00BA20CC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munkavégzés helye:</w:t>
      </w:r>
    </w:p>
    <w:p w:rsidR="00BA20CC" w:rsidRPr="00AC3A3A" w:rsidRDefault="00AC3A3A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Budapest, Miskolc, Hajdúböszörmény, Kiskunfélegyháza, Szekszárd, Sopron</w:t>
      </w:r>
    </w:p>
    <w:p w:rsidR="00BA20CC" w:rsidRDefault="00BA20CC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beosztáshoz tartozó, illetve a vezetői megbízással járó lényeges feladatok:</w:t>
      </w:r>
    </w:p>
    <w:p w:rsidR="002062F8" w:rsidRDefault="002062F8" w:rsidP="002062F8">
      <w:pPr>
        <w:pStyle w:val="Listaszerbekezds"/>
        <w:numPr>
          <w:ilvl w:val="0"/>
          <w:numId w:val="4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az agrárszakképzési centrum működtetése, a tevékenységi körébe tartozó feladatok ellátása </w:t>
      </w:r>
      <w:r w:rsidR="00FA662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szakképzésről szóló 2019. évi LXXX. törvény (a továbbiakban: </w:t>
      </w:r>
      <w:proofErr w:type="spellStart"/>
      <w:r w:rsidR="00FA6624">
        <w:rPr>
          <w:rFonts w:ascii="Times New Roman" w:eastAsia="Times New Roman" w:hAnsi="Times New Roman" w:cs="Times New Roman"/>
          <w:sz w:val="21"/>
          <w:szCs w:val="21"/>
          <w:lang w:eastAsia="hu-HU"/>
        </w:rPr>
        <w:t>Szkt</w:t>
      </w:r>
      <w:proofErr w:type="spellEnd"/>
      <w:r w:rsidR="00FA662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.), </w:t>
      </w:r>
      <w:r w:rsidR="005C73E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szakképzésről szóló törvény végrehajtásáról szóló </w:t>
      </w:r>
      <w:r w:rsidR="00A870C9">
        <w:rPr>
          <w:rFonts w:ascii="Times New Roman" w:eastAsia="Times New Roman" w:hAnsi="Times New Roman" w:cs="Times New Roman"/>
          <w:sz w:val="21"/>
          <w:szCs w:val="21"/>
          <w:lang w:eastAsia="hu-HU"/>
        </w:rPr>
        <w:t>12/2</w:t>
      </w:r>
      <w:r w:rsidR="005C73E8" w:rsidRPr="00A870C9">
        <w:rPr>
          <w:rFonts w:ascii="Times New Roman" w:eastAsia="Times New Roman" w:hAnsi="Times New Roman" w:cs="Times New Roman"/>
          <w:sz w:val="21"/>
          <w:szCs w:val="21"/>
          <w:lang w:eastAsia="hu-HU"/>
        </w:rPr>
        <w:t>020. (</w:t>
      </w:r>
      <w:r w:rsidR="00A870C9">
        <w:rPr>
          <w:rFonts w:ascii="Times New Roman" w:eastAsia="Times New Roman" w:hAnsi="Times New Roman" w:cs="Times New Roman"/>
          <w:sz w:val="21"/>
          <w:szCs w:val="21"/>
          <w:lang w:eastAsia="hu-HU"/>
        </w:rPr>
        <w:t>II. 7.)</w:t>
      </w:r>
      <w:r w:rsidR="005C73E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Korm. rendelet (a továbbiakban: </w:t>
      </w:r>
      <w:proofErr w:type="spellStart"/>
      <w:r w:rsidR="005C73E8">
        <w:rPr>
          <w:rFonts w:ascii="Times New Roman" w:eastAsia="Times New Roman" w:hAnsi="Times New Roman" w:cs="Times New Roman"/>
          <w:sz w:val="21"/>
          <w:szCs w:val="21"/>
          <w:lang w:eastAsia="hu-HU"/>
        </w:rPr>
        <w:t>Szkr</w:t>
      </w:r>
      <w:proofErr w:type="spellEnd"/>
      <w:r w:rsidR="005C73E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.), 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a nemzeti</w:t>
      </w:r>
      <w:r w:rsidR="00FA662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köznevelésről szóló 2011. évi CXC. törvény (a továbbiakban: </w:t>
      </w:r>
      <w:proofErr w:type="spellStart"/>
      <w:r w:rsidR="00FA6624">
        <w:rPr>
          <w:rFonts w:ascii="Times New Roman" w:eastAsia="Times New Roman" w:hAnsi="Times New Roman" w:cs="Times New Roman"/>
          <w:sz w:val="21"/>
          <w:szCs w:val="21"/>
          <w:lang w:eastAsia="hu-HU"/>
        </w:rPr>
        <w:t>Nkt</w:t>
      </w:r>
      <w:proofErr w:type="spellEnd"/>
      <w:r w:rsidR="00FA6624">
        <w:rPr>
          <w:rFonts w:ascii="Times New Roman" w:eastAsia="Times New Roman" w:hAnsi="Times New Roman" w:cs="Times New Roman"/>
          <w:sz w:val="21"/>
          <w:szCs w:val="21"/>
          <w:lang w:eastAsia="hu-HU"/>
        </w:rPr>
        <w:t>.), valamint az államháztartásról szóló 2011. évi CXCV. törvényben és az államháztartásról szóló törvény végrehajtásáról szóló 368/2011. (XII. 31.) Korm. rendeletben foglaltak szerint,</w:t>
      </w:r>
    </w:p>
    <w:p w:rsidR="00BD6604" w:rsidRDefault="007C4ED0" w:rsidP="00BD6604">
      <w:pPr>
        <w:pStyle w:val="Listaszerbekezds"/>
        <w:numPr>
          <w:ilvl w:val="0"/>
          <w:numId w:val="4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az agrárszakképzési centrumokban folyó </w:t>
      </w:r>
      <w:r w:rsidR="00BD6604">
        <w:rPr>
          <w:rFonts w:ascii="Times New Roman" w:eastAsia="Times New Roman" w:hAnsi="Times New Roman" w:cs="Times New Roman"/>
          <w:sz w:val="21"/>
          <w:szCs w:val="21"/>
          <w:lang w:eastAsia="hu-HU"/>
        </w:rPr>
        <w:t>agrárszakképzési alapfeladatok megtervezése, végrehajtásának ellenőrzése, értékelése,</w:t>
      </w:r>
    </w:p>
    <w:p w:rsidR="00BD6604" w:rsidRDefault="00BD6604" w:rsidP="00BD6604">
      <w:pPr>
        <w:pStyle w:val="Listaszerbekezds"/>
        <w:numPr>
          <w:ilvl w:val="0"/>
          <w:numId w:val="4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az agrárszakképzési centrumhoz tartozó intézmények igazgatói tevékenységének irányítása,</w:t>
      </w:r>
    </w:p>
    <w:p w:rsidR="007C4ED0" w:rsidRDefault="007C4ED0" w:rsidP="00BD6604">
      <w:pPr>
        <w:pStyle w:val="Listaszerbekezds"/>
        <w:numPr>
          <w:ilvl w:val="0"/>
          <w:numId w:val="4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munkáltató jogkör gyakorlása az agrárszakképzési centrum vezetői állású munkavállalói tekintetében, valamint munkájuk összehangolása,</w:t>
      </w:r>
    </w:p>
    <w:p w:rsidR="007C4ED0" w:rsidRDefault="007C4ED0" w:rsidP="00BD6604">
      <w:pPr>
        <w:pStyle w:val="Listaszerbekezds"/>
        <w:numPr>
          <w:ilvl w:val="0"/>
          <w:numId w:val="4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az agrárszakképzési centrum belső szabályzatainak elkészítése, az adatkezelés és az adattovábbítás belső rendjének meghatározása,</w:t>
      </w:r>
    </w:p>
    <w:p w:rsidR="007C4ED0" w:rsidRPr="007C4ED0" w:rsidRDefault="007C4ED0" w:rsidP="00BD6604">
      <w:pPr>
        <w:pStyle w:val="Listaszerbekezds"/>
        <w:numPr>
          <w:ilvl w:val="0"/>
          <w:numId w:val="4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7C4ED0">
        <w:rPr>
          <w:rFonts w:ascii="Times New Roman" w:eastAsia="Times New Roman" w:hAnsi="Times New Roman" w:cs="Times New Roman"/>
          <w:sz w:val="21"/>
          <w:szCs w:val="21"/>
          <w:lang w:eastAsia="hu-HU"/>
        </w:rPr>
        <w:t>az agrárszakképzési centrum szakmai programjának, szervezeti és működési szabályzatának, házirendjének – a kancellár egyetértésével történő – jóváhagyása,</w:t>
      </w:r>
    </w:p>
    <w:p w:rsidR="00FA6624" w:rsidRDefault="00FA6624" w:rsidP="00FA6624">
      <w:pPr>
        <w:pStyle w:val="Listaszerbekezds"/>
        <w:numPr>
          <w:ilvl w:val="0"/>
          <w:numId w:val="4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agrárszakképző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centrumban folyó </w:t>
      </w:r>
      <w:r w:rsidR="00BA20CC" w:rsidRPr="00FA6624">
        <w:rPr>
          <w:rFonts w:ascii="Times New Roman" w:eastAsia="Times New Roman" w:hAnsi="Times New Roman" w:cs="Times New Roman"/>
          <w:sz w:val="21"/>
          <w:szCs w:val="21"/>
          <w:lang w:eastAsia="hu-HU"/>
        </w:rPr>
        <w:t>széles körű szakmai, pedagógiai, agrárgazdasági munka irányítás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a,</w:t>
      </w:r>
    </w:p>
    <w:p w:rsidR="00FA6624" w:rsidRDefault="00FA6624" w:rsidP="00FA6624">
      <w:pPr>
        <w:pStyle w:val="Listaszerbekezds"/>
        <w:numPr>
          <w:ilvl w:val="0"/>
          <w:numId w:val="4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aktív szerepvállalás az agrárszakképzés iskolai rendszerű oktatásában, a felnőttoktatásban és a felnőttképzésben, valamint eredményes szakmai együttműködés a térség gazdasági, társadalmi és szakmai szereplőivel,</w:t>
      </w:r>
    </w:p>
    <w:p w:rsidR="00FA6624" w:rsidRDefault="00FA6624" w:rsidP="00FA6624">
      <w:pPr>
        <w:pStyle w:val="Listaszerbekezds"/>
        <w:numPr>
          <w:ilvl w:val="0"/>
          <w:numId w:val="4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pályaorientációs tevékenység, a „Dobbantó” program és a műhelyiskola </w:t>
      </w:r>
      <w:r w:rsid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működési 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feltételeinek megteremtése</w:t>
      </w:r>
      <w:r w:rsid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>, azok üzemeltetése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,</w:t>
      </w:r>
    </w:p>
    <w:p w:rsidR="00FA6624" w:rsidRDefault="00FA6624" w:rsidP="00FA6624">
      <w:pPr>
        <w:pStyle w:val="Listaszerbekezds"/>
        <w:numPr>
          <w:ilvl w:val="0"/>
          <w:numId w:val="4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térség munkaerő-piaci igényeinek folyamatos monitorozása, ezzel összefüggésben javaslattétel az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agrárszakképző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centrum képzési szerkezetének átalakítására,</w:t>
      </w:r>
    </w:p>
    <w:p w:rsidR="00261112" w:rsidRDefault="00261112" w:rsidP="00FA6624">
      <w:pPr>
        <w:pStyle w:val="Listaszerbekezds"/>
        <w:numPr>
          <w:ilvl w:val="0"/>
          <w:numId w:val="4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k</w:t>
      </w:r>
      <w:r w:rsidR="00BA20CC" w:rsidRPr="00FA6624">
        <w:rPr>
          <w:rFonts w:ascii="Times New Roman" w:eastAsia="Times New Roman" w:hAnsi="Times New Roman" w:cs="Times New Roman"/>
          <w:sz w:val="21"/>
          <w:szCs w:val="21"/>
          <w:lang w:eastAsia="hu-HU"/>
        </w:rPr>
        <w:t>apcsolat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tartás </w:t>
      </w:r>
      <w:r w:rsidR="00BA20CC" w:rsidRPr="00FA6624">
        <w:rPr>
          <w:rFonts w:ascii="Times New Roman" w:eastAsia="Times New Roman" w:hAnsi="Times New Roman" w:cs="Times New Roman"/>
          <w:sz w:val="21"/>
          <w:szCs w:val="21"/>
          <w:lang w:eastAsia="hu-HU"/>
        </w:rPr>
        <w:t>az agrárminiszter irányítása</w:t>
      </w:r>
      <w:r w:rsidR="007C4ED0">
        <w:rPr>
          <w:rFonts w:ascii="Times New Roman" w:eastAsia="Times New Roman" w:hAnsi="Times New Roman" w:cs="Times New Roman"/>
          <w:sz w:val="21"/>
          <w:szCs w:val="21"/>
          <w:lang w:eastAsia="hu-HU"/>
        </w:rPr>
        <w:t>,</w:t>
      </w:r>
      <w:r w:rsidR="00BA20CC" w:rsidRPr="00FA662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illetve felügyelete alá tartozó </w:t>
      </w:r>
      <w:proofErr w:type="spellStart"/>
      <w:r w:rsidR="007C4ED0">
        <w:rPr>
          <w:rFonts w:ascii="Times New Roman" w:eastAsia="Times New Roman" w:hAnsi="Times New Roman" w:cs="Times New Roman"/>
          <w:sz w:val="21"/>
          <w:szCs w:val="21"/>
          <w:lang w:eastAsia="hu-HU"/>
        </w:rPr>
        <w:t>agrárszakképző</w:t>
      </w:r>
      <w:proofErr w:type="spellEnd"/>
      <w:r w:rsidR="007C4ED0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BA20CC" w:rsidRPr="00FA662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intézményekkel, egyéb háttérintézményekkel, a helyi önkormányzattal, tankerülettel, helyi </w:t>
      </w:r>
      <w:proofErr w:type="gramStart"/>
      <w:r w:rsidR="00BA20CC" w:rsidRPr="00FA6624">
        <w:rPr>
          <w:rFonts w:ascii="Times New Roman" w:eastAsia="Times New Roman" w:hAnsi="Times New Roman" w:cs="Times New Roman"/>
          <w:sz w:val="21"/>
          <w:szCs w:val="21"/>
          <w:lang w:eastAsia="hu-HU"/>
        </w:rPr>
        <w:t>agrár</w:t>
      </w:r>
      <w:proofErr w:type="gramEnd"/>
      <w:r w:rsidR="00BA20CC" w:rsidRPr="00FA662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érdekvédelmi szerveze</w:t>
      </w:r>
      <w:r w:rsidR="00BD6604">
        <w:rPr>
          <w:rFonts w:ascii="Times New Roman" w:eastAsia="Times New Roman" w:hAnsi="Times New Roman" w:cs="Times New Roman"/>
          <w:sz w:val="21"/>
          <w:szCs w:val="21"/>
          <w:lang w:eastAsia="hu-HU"/>
        </w:rPr>
        <w:t>tekkel és gazdasági kamarákkal,</w:t>
      </w:r>
    </w:p>
    <w:p w:rsidR="00BD6604" w:rsidRDefault="00BD6604" w:rsidP="00BD6604">
      <w:pPr>
        <w:pStyle w:val="Listaszerbekezds"/>
        <w:numPr>
          <w:ilvl w:val="0"/>
          <w:numId w:val="4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lastRenderedPageBreak/>
        <w:t>a főigazgató f</w:t>
      </w:r>
      <w:r w:rsidRPr="00FA662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elel az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agrárszakképző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centrum</w:t>
      </w:r>
      <w:r w:rsidRPr="00FA662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szak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szerű és törvényes működéséért.</w:t>
      </w:r>
    </w:p>
    <w:p w:rsidR="00BA20CC" w:rsidRPr="00AC3A3A" w:rsidRDefault="00BA20CC" w:rsidP="00BA20CC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Illetmény és juttatások:</w:t>
      </w:r>
    </w:p>
    <w:p w:rsidR="00BA20CC" w:rsidRPr="00AC3A3A" w:rsidRDefault="00BA20CC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A</w:t>
      </w:r>
      <w:r w:rsid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munkabér megálla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pítására </w:t>
      </w:r>
      <w:r w:rsid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munka törvénykönyvéről szóló 2012. évi I. törvény 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rendelkezései az irányadók. </w:t>
      </w:r>
    </w:p>
    <w:p w:rsidR="00BA20CC" w:rsidRPr="00AC3A3A" w:rsidRDefault="00BA20CC" w:rsidP="00BA20C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                        </w:t>
      </w:r>
    </w:p>
    <w:p w:rsidR="00BA20CC" w:rsidRDefault="00BA20CC" w:rsidP="00BA20CC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Pályázati feltételek:</w:t>
      </w:r>
    </w:p>
    <w:p w:rsidR="00750BDD" w:rsidRDefault="00750BDD" w:rsidP="00EE7B77">
      <w:pPr>
        <w:pStyle w:val="Listaszerbekezds"/>
        <w:numPr>
          <w:ilvl w:val="0"/>
          <w:numId w:val="3"/>
        </w:num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magyar állampolgárság,</w:t>
      </w:r>
    </w:p>
    <w:p w:rsidR="00750BDD" w:rsidRDefault="00750BDD" w:rsidP="00EE7B77">
      <w:pPr>
        <w:pStyle w:val="Listaszerbekezds"/>
        <w:numPr>
          <w:ilvl w:val="0"/>
          <w:numId w:val="3"/>
        </w:num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cselekvőképesség,</w:t>
      </w:r>
    </w:p>
    <w:p w:rsidR="00750BDD" w:rsidRDefault="00750BDD" w:rsidP="00EE7B77">
      <w:pPr>
        <w:pStyle w:val="Listaszerbekezds"/>
        <w:numPr>
          <w:ilvl w:val="0"/>
          <w:numId w:val="3"/>
        </w:num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büntetlen előélet,</w:t>
      </w:r>
    </w:p>
    <w:p w:rsidR="00EF5E24" w:rsidRPr="00EF5E24" w:rsidRDefault="00EF5E24" w:rsidP="00EE7B7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az </w:t>
      </w:r>
      <w:proofErr w:type="spellStart"/>
      <w:r w:rsidRP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>Nkt</w:t>
      </w:r>
      <w:proofErr w:type="spellEnd"/>
      <w:r w:rsidRP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. szerint pedagógus munkakör betöltésére jogosító 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felsőfokú végzetts</w:t>
      </w:r>
      <w:r w:rsidRP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>ég,</w:t>
      </w:r>
    </w:p>
    <w:p w:rsidR="00EF5E24" w:rsidRPr="00EF5E24" w:rsidRDefault="00EF5E24" w:rsidP="00EE7B7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>pedagógus szakvizsga keretében szerzett intézményvezetői szakképzettség,</w:t>
      </w:r>
    </w:p>
    <w:p w:rsidR="00EF5E24" w:rsidRPr="00EF5E24" w:rsidRDefault="00EF5E24" w:rsidP="00EE7B7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legalább </w:t>
      </w:r>
      <w:r w:rsidR="007C4ED0">
        <w:rPr>
          <w:rFonts w:ascii="Times New Roman" w:eastAsia="Times New Roman" w:hAnsi="Times New Roman" w:cs="Times New Roman"/>
          <w:sz w:val="21"/>
          <w:szCs w:val="21"/>
          <w:lang w:eastAsia="hu-HU"/>
        </w:rPr>
        <w:t>5</w:t>
      </w:r>
      <w:r w:rsidRP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év pedagógus munkakörben vagy heti tíz tanóra vagy foglalkozás megtartására vonatkozó óraadói megbízás ellátása során szerzett szakmai gyakorlat,</w:t>
      </w:r>
    </w:p>
    <w:p w:rsidR="007C4ED0" w:rsidRDefault="00EF5E24" w:rsidP="00EE7B77">
      <w:pPr>
        <w:pStyle w:val="Listaszerbekezds"/>
        <w:numPr>
          <w:ilvl w:val="0"/>
          <w:numId w:val="3"/>
        </w:num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legalább hároméves köznevelési vagy szakképzési vezetői gyakorlat, </w:t>
      </w:r>
    </w:p>
    <w:p w:rsidR="00EF5E24" w:rsidRDefault="00EF5E24" w:rsidP="00EE7B77">
      <w:pPr>
        <w:pStyle w:val="Listaszerbekezds"/>
        <w:numPr>
          <w:ilvl w:val="0"/>
          <w:numId w:val="3"/>
        </w:num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legalább hároméves köznevelési intézményfenntartói vagy szakképző intézményfenntartói tapasztalat vagy köznevelési igazgatási, szakképzési igazgatási vagy közigazgatási tapasztalat,</w:t>
      </w:r>
    </w:p>
    <w:p w:rsidR="00261112" w:rsidRPr="00EF5E24" w:rsidRDefault="00EF5E24" w:rsidP="00EE7B77">
      <w:pPr>
        <w:pStyle w:val="Listaszerbekezds"/>
        <w:numPr>
          <w:ilvl w:val="0"/>
          <w:numId w:val="3"/>
        </w:num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v</w:t>
      </w:r>
      <w:r w:rsidR="00261112" w:rsidRP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>agyonnyilatkozat-téte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l</w:t>
      </w:r>
      <w:r w:rsidR="00261112" w:rsidRP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>i köteleze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ttség teljesítésének vállalása.</w:t>
      </w:r>
    </w:p>
    <w:p w:rsidR="00750BDD" w:rsidRDefault="00750BDD" w:rsidP="00750BDD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750BDD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munkakör betöltéséhez szükséges kompetenciák:</w:t>
      </w:r>
    </w:p>
    <w:p w:rsidR="00750BDD" w:rsidRPr="00750BDD" w:rsidRDefault="00750BDD" w:rsidP="00750BDD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</w:p>
    <w:p w:rsidR="00750BDD" w:rsidRDefault="00750BDD" w:rsidP="00750BD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vezetői menedzsment készség,</w:t>
      </w:r>
    </w:p>
    <w:p w:rsidR="00750BDD" w:rsidRDefault="00750BDD" w:rsidP="00750BD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kiváló szervező- és kommunikációs készség,</w:t>
      </w:r>
    </w:p>
    <w:p w:rsidR="00750BDD" w:rsidRDefault="00750BDD" w:rsidP="00750BD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elemzőkészség,</w:t>
      </w:r>
    </w:p>
    <w:p w:rsidR="00750BDD" w:rsidRDefault="00750BDD" w:rsidP="00750BD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lojalitás,</w:t>
      </w:r>
    </w:p>
    <w:p w:rsidR="000B38F1" w:rsidRDefault="000B38F1" w:rsidP="00750BD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terhelhetőség,</w:t>
      </w:r>
    </w:p>
    <w:p w:rsidR="00750BDD" w:rsidRPr="00750BDD" w:rsidRDefault="00750BDD" w:rsidP="00750BD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gyors, pontos munkavégzés.</w:t>
      </w:r>
    </w:p>
    <w:p w:rsidR="00750BDD" w:rsidRDefault="00750BDD" w:rsidP="00750BDD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EF5E24" w:rsidRPr="00750BDD" w:rsidRDefault="00EF5E24" w:rsidP="00EF5E24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750BDD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pályázat elbírálásánál előnyt jelent:</w:t>
      </w:r>
    </w:p>
    <w:p w:rsidR="00EF5E24" w:rsidRDefault="00EF5E24" w:rsidP="00750BDD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F724C7" w:rsidRDefault="00F724C7" w:rsidP="00845842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agrár-szakmai szervezet munkájában szerzett vezetői tapasztalat,</w:t>
      </w:r>
    </w:p>
    <w:p w:rsidR="00F724C7" w:rsidRDefault="00F724C7" w:rsidP="00845842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agrárgazdasági területen szerzett gyakorlati tapasztalat,</w:t>
      </w:r>
    </w:p>
    <w:p w:rsidR="00845842" w:rsidRDefault="007C4ED0" w:rsidP="00845842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országos </w:t>
      </w:r>
      <w:r w:rsidR="00466EE6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vagy 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regionális </w:t>
      </w:r>
      <w:r w:rsid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pályázatok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466EE6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és </w:t>
      </w:r>
      <w:r w:rsid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projektek kezelésében szerzett jártasság,</w:t>
      </w:r>
    </w:p>
    <w:p w:rsidR="00F724C7" w:rsidRDefault="00F724C7" w:rsidP="00845842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az agrárszakképzés területére vonatkozó nemzetközi kapcsolatrendszerben való közreműködés,</w:t>
      </w:r>
    </w:p>
    <w:p w:rsidR="00F724C7" w:rsidRDefault="00F724C7" w:rsidP="00845842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szervezetfejlesztésben, nevelési-oktatási intézmény alapításában szerzett tapasztalat,</w:t>
      </w:r>
    </w:p>
    <w:p w:rsidR="00F724C7" w:rsidRDefault="00F724C7" w:rsidP="00845842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felsőfokú gazdasági vagy vidékfejlesztő végzettség,</w:t>
      </w:r>
    </w:p>
    <w:p w:rsidR="00F724C7" w:rsidRPr="000B38F1" w:rsidRDefault="00F724C7" w:rsidP="00F724C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0B38F1">
        <w:rPr>
          <w:rFonts w:ascii="Times New Roman" w:eastAsia="Times New Roman" w:hAnsi="Times New Roman" w:cs="Times New Roman"/>
          <w:sz w:val="21"/>
          <w:szCs w:val="21"/>
          <w:lang w:eastAsia="hu-HU"/>
        </w:rPr>
        <w:t>felhasználó</w:t>
      </w:r>
      <w:r w:rsidR="000B38F1" w:rsidRPr="000B38F1">
        <w:rPr>
          <w:rFonts w:ascii="Times New Roman" w:eastAsia="Times New Roman" w:hAnsi="Times New Roman" w:cs="Times New Roman"/>
          <w:sz w:val="21"/>
          <w:szCs w:val="21"/>
          <w:lang w:eastAsia="hu-HU"/>
        </w:rPr>
        <w:t>i szintű informatikai ismeretek.</w:t>
      </w:r>
    </w:p>
    <w:p w:rsidR="00750BDD" w:rsidRDefault="00BA20CC" w:rsidP="00750BDD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A pályázat részeként benyújtandó iratok, igazolások:</w:t>
      </w:r>
    </w:p>
    <w:p w:rsidR="00750BDD" w:rsidRDefault="00BA20CC" w:rsidP="00750BDD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>Részletes életutat bemutató szakmai önéletrajz, az</w:t>
      </w:r>
      <w:r w:rsidR="0042525C"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eddigi munkahelyek, munkakörök</w:t>
      </w:r>
      <w:r w:rsidR="00284CE2"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feltüntetésével, az eddigi szakmai </w:t>
      </w:r>
      <w:r w:rsid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munka részletes ismertetésével,</w:t>
      </w:r>
    </w:p>
    <w:p w:rsidR="00750BDD" w:rsidRDefault="00BA20CC" w:rsidP="00750BDD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>Iskolai végzettséget, szakképzettséget és egy</w:t>
      </w:r>
      <w:r w:rsid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éb végzettséget igazoló iratok,</w:t>
      </w:r>
    </w:p>
    <w:p w:rsidR="00750BDD" w:rsidRDefault="00BA20CC" w:rsidP="00750BDD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pályázó </w:t>
      </w:r>
      <w:r w:rsidRP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>legalább 5 éves szakmai</w:t>
      </w: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gyakorlatát </w:t>
      </w:r>
      <w:r w:rsid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>és legalább 3 éves vezetői gyakorlatát vagy intézményfenntartói</w:t>
      </w:r>
      <w:r w:rsid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, köznevelési igazgatási, szakképzési igazgatási vagy közigazgatási tapasztalatát </w:t>
      </w: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>igazoló dokumentum (munkáltatói igaz</w:t>
      </w:r>
      <w:r w:rsid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olás, munkakör megnevezésével),</w:t>
      </w:r>
    </w:p>
    <w:p w:rsidR="00750BDD" w:rsidRDefault="00BA20CC" w:rsidP="00750BDD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>Amennyiben a szakmai gyakorlatát óraadói megbízás ellátásával igazolja, az arról szóló igazoló d</w:t>
      </w:r>
      <w:r w:rsid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okumentum,</w:t>
      </w:r>
    </w:p>
    <w:p w:rsidR="002062F8" w:rsidRDefault="00BA20CC" w:rsidP="002062F8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megpályázott </w:t>
      </w:r>
      <w:proofErr w:type="spellStart"/>
      <w:r w:rsid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>Agrárszakképző</w:t>
      </w:r>
      <w:proofErr w:type="spellEnd"/>
      <w:r w:rsid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Centrum </w:t>
      </w: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vezetésére vonatkozó legalább 5 éves </w:t>
      </w:r>
      <w:r w:rsid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szakmai </w:t>
      </w: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program; </w:t>
      </w:r>
    </w:p>
    <w:p w:rsidR="002062F8" w:rsidRDefault="00BA20CC" w:rsidP="002062F8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90 napnál nem régebbi keltezésű hatósági bizonyítvány a büntetlen előélet igazolására, valamint annak igazolására, hogy nem áll olyan foglalkozástól való eltiltás hatálya alatt, amely a </w:t>
      </w:r>
      <w:r w:rsid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munka</w:t>
      </w: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viszony létesítését nem teszi lehetővé vagy nyilatkozat arról, hogy a pályázat pozitív elbírálása esetén az erkölcsi bizonyítványt a megbízás napjáig a pályázó eredetben bemutatja</w:t>
      </w:r>
      <w:r w:rsid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,</w:t>
      </w: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</w:p>
    <w:p w:rsidR="002062F8" w:rsidRDefault="00BA20CC" w:rsidP="002062F8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lastRenderedPageBreak/>
        <w:t xml:space="preserve">Nyilatkozat, amelyben vállalja </w:t>
      </w:r>
      <w:r w:rsid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fő</w:t>
      </w: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igazgatóvá történő megbízása esetén az egyes vagyonnyilatkozat-tételi kötelezettségekről szóló 2007. évi CLII. törvény szerinti vagyonnyil</w:t>
      </w:r>
      <w:r w:rsid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atkozat-tételi kötelezettséget,</w:t>
      </w:r>
    </w:p>
    <w:p w:rsidR="00BA20CC" w:rsidRPr="002062F8" w:rsidRDefault="00BA20CC" w:rsidP="002062F8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Nyilatkozat, amelyben hozzájárul a pályázati anyagában foglalt személyes adatainak a pályázati eljárással összefüg</w:t>
      </w:r>
      <w:r w:rsid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gésben szükséges kezeléséhez.</w:t>
      </w: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</w:p>
    <w:p w:rsidR="00BA20CC" w:rsidRPr="00AC3A3A" w:rsidRDefault="00BA20CC" w:rsidP="00B837ED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beosztás betölthetőségének időpontja:</w:t>
      </w:r>
    </w:p>
    <w:p w:rsidR="0061101E" w:rsidRPr="00AC3A3A" w:rsidRDefault="002D34C1" w:rsidP="0061101E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hAnsi="Times New Roman" w:cs="Times New Roman"/>
          <w:sz w:val="21"/>
          <w:szCs w:val="21"/>
        </w:rPr>
        <w:t xml:space="preserve">A beosztás </w:t>
      </w:r>
      <w:r w:rsidR="00C01739">
        <w:rPr>
          <w:rFonts w:ascii="Times New Roman" w:hAnsi="Times New Roman" w:cs="Times New Roman"/>
          <w:sz w:val="21"/>
          <w:szCs w:val="21"/>
        </w:rPr>
        <w:t xml:space="preserve">2020. július 1. napjáról </w:t>
      </w:r>
      <w:r w:rsidRPr="00AC3A3A">
        <w:rPr>
          <w:rFonts w:ascii="Times New Roman" w:hAnsi="Times New Roman" w:cs="Times New Roman"/>
          <w:sz w:val="21"/>
          <w:szCs w:val="21"/>
        </w:rPr>
        <w:t>tölthető</w:t>
      </w:r>
      <w:r w:rsidR="00C01739">
        <w:rPr>
          <w:rFonts w:ascii="Times New Roman" w:hAnsi="Times New Roman" w:cs="Times New Roman"/>
          <w:sz w:val="21"/>
          <w:szCs w:val="21"/>
        </w:rPr>
        <w:t xml:space="preserve"> be</w:t>
      </w:r>
      <w:r w:rsidRPr="00AC3A3A">
        <w:rPr>
          <w:rFonts w:ascii="Times New Roman" w:hAnsi="Times New Roman" w:cs="Times New Roman"/>
          <w:sz w:val="21"/>
          <w:szCs w:val="21"/>
        </w:rPr>
        <w:t>.</w:t>
      </w:r>
    </w:p>
    <w:p w:rsidR="00BA20CC" w:rsidRPr="00AC3A3A" w:rsidRDefault="00BA20CC" w:rsidP="00BA20CC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pályázat benyújtásának határideje:</w:t>
      </w:r>
      <w:r w:rsidR="00D54E09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20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20</w:t>
      </w:r>
      <w:r w:rsidR="00144930">
        <w:rPr>
          <w:rFonts w:ascii="Times New Roman" w:eastAsia="Times New Roman" w:hAnsi="Times New Roman" w:cs="Times New Roman"/>
          <w:sz w:val="21"/>
          <w:szCs w:val="21"/>
          <w:lang w:eastAsia="hu-HU"/>
        </w:rPr>
        <w:t>. március 31.</w:t>
      </w:r>
    </w:p>
    <w:p w:rsidR="00F2218B" w:rsidRPr="00AC3A3A" w:rsidRDefault="00F2218B" w:rsidP="00F2218B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pályázati kiírással kapcsolatosan további információt 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Soós Beatrix</w:t>
      </w:r>
      <w:r w:rsidR="00D54E09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, az Agrárszakképzési Főosztály 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fő</w:t>
      </w:r>
      <w:r w:rsidR="00D54E09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osztályvezetője,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délelőtt 8 és 11 óra közöt</w:t>
      </w:r>
      <w:r w:rsidR="00022441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t nyújt, a +36 (1)-795-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9193</w:t>
      </w:r>
      <w:r w:rsidR="00022441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-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a</w:t>
      </w:r>
      <w:r w:rsidR="00022441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s 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telefonszámon.</w:t>
      </w:r>
    </w:p>
    <w:p w:rsidR="00C01739" w:rsidRDefault="00BA20CC" w:rsidP="00C01739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A </w:t>
      </w:r>
      <w:r w:rsidR="00C01739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pályázatok benyújtásának módja:</w:t>
      </w:r>
    </w:p>
    <w:p w:rsidR="00BA20CC" w:rsidRPr="00845842" w:rsidRDefault="00DF2227" w:rsidP="00845842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Elektro</w:t>
      </w:r>
      <w:r w:rsidR="00D54E09"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nikus úton "SZIF/</w:t>
      </w:r>
      <w:r w:rsidR="00144930">
        <w:rPr>
          <w:rFonts w:ascii="Times New Roman" w:eastAsia="Times New Roman" w:hAnsi="Times New Roman" w:cs="Times New Roman"/>
          <w:sz w:val="21"/>
          <w:szCs w:val="21"/>
          <w:lang w:eastAsia="hu-HU"/>
        </w:rPr>
        <w:t>391</w:t>
      </w:r>
      <w:r w:rsidR="00D54E09"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/20</w:t>
      </w:r>
      <w:r w:rsidR="00C01739"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20</w:t>
      </w:r>
      <w:r w:rsidR="00D54E09"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., </w:t>
      </w:r>
      <w:r w:rsidR="00C01739"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fő</w:t>
      </w:r>
      <w:r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igazgató" tárggyal a Személyügyi és Igazgatási Főosztály részére a </w:t>
      </w:r>
      <w:proofErr w:type="spellStart"/>
      <w:r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hatterintezmenyek</w:t>
      </w:r>
      <w:proofErr w:type="spellEnd"/>
      <w:r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@am</w:t>
      </w:r>
      <w:r w:rsidR="00466EE6">
        <w:rPr>
          <w:rFonts w:ascii="Times New Roman" w:eastAsia="Times New Roman" w:hAnsi="Times New Roman" w:cs="Times New Roman"/>
          <w:sz w:val="21"/>
          <w:szCs w:val="21"/>
          <w:lang w:eastAsia="hu-HU"/>
        </w:rPr>
        <w:t>.gov.hu e</w:t>
      </w:r>
      <w:r w:rsidR="00BA20CC"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-mail címen keresztül </w:t>
      </w:r>
      <w:r w:rsidR="00BA20CC" w:rsidRPr="00845842">
        <w:rPr>
          <w:rFonts w:ascii="Times New Roman" w:eastAsia="Times New Roman" w:hAnsi="Times New Roman" w:cs="Times New Roman"/>
          <w:vanish/>
          <w:sz w:val="21"/>
          <w:szCs w:val="21"/>
          <w:lang w:eastAsia="hu-HU"/>
        </w:rPr>
        <w:t xml:space="preserve">Elektronikus úton részére a E-mail címen keresztül </w:t>
      </w:r>
    </w:p>
    <w:p w:rsidR="00BA20CC" w:rsidRDefault="00BA20CC" w:rsidP="00BA20CC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A pályázat elbírálásának rendje:</w:t>
      </w:r>
    </w:p>
    <w:p w:rsidR="00BA20CC" w:rsidRPr="00AC3A3A" w:rsidRDefault="00BA20CC" w:rsidP="00BA20CC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A határidőt követően megküldött, valamint a pályázati feltételeknek nem megfelelő pályázat érvénytelen, melyről a pályázó értesítést kap. Az érvényes pályázattal rendelkező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pályázókat az agrárminiszter által létrehozott Bíráló Bizottság meghallgatja. </w:t>
      </w:r>
    </w:p>
    <w:p w:rsidR="00BA20CC" w:rsidRPr="00AC3A3A" w:rsidRDefault="00BA20CC" w:rsidP="00BA20CC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pályázat elbírálásának határideje:</w:t>
      </w:r>
      <w:r w:rsidR="00D54E09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20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20</w:t>
      </w:r>
      <w:r w:rsidR="00D54E09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. </w:t>
      </w:r>
      <w:r w:rsidR="00144930">
        <w:rPr>
          <w:rFonts w:ascii="Times New Roman" w:eastAsia="Times New Roman" w:hAnsi="Times New Roman" w:cs="Times New Roman"/>
          <w:sz w:val="21"/>
          <w:szCs w:val="21"/>
          <w:lang w:eastAsia="hu-HU"/>
        </w:rPr>
        <w:t>május 30.</w:t>
      </w:r>
    </w:p>
    <w:p w:rsidR="00C01739" w:rsidRDefault="00BA20CC" w:rsidP="00C01739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pályázati kiírás továb</w:t>
      </w:r>
      <w:r w:rsidR="00C01739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bi közzétételének helye, ideje:</w:t>
      </w:r>
    </w:p>
    <w:p w:rsidR="00BA20CC" w:rsidRPr="0010275B" w:rsidRDefault="00F02A0E" w:rsidP="0010275B">
      <w:pPr>
        <w:pStyle w:val="Listaszerbekezds"/>
        <w:numPr>
          <w:ilvl w:val="0"/>
          <w:numId w:val="2"/>
        </w:num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hyperlink r:id="rId7" w:history="1">
        <w:proofErr w:type="spellStart"/>
        <w:r w:rsidR="00BA20CC" w:rsidRPr="00C01739">
          <w:rPr>
            <w:rFonts w:ascii="Times New Roman" w:eastAsia="Times New Roman" w:hAnsi="Times New Roman" w:cs="Times New Roman"/>
            <w:sz w:val="21"/>
            <w:szCs w:val="21"/>
            <w:lang w:eastAsia="hu-HU"/>
          </w:rPr>
          <w:t>www</w:t>
        </w:r>
        <w:proofErr w:type="spellEnd"/>
        <w:r w:rsidR="00BA20CC" w:rsidRPr="00C01739">
          <w:rPr>
            <w:rFonts w:ascii="Times New Roman" w:eastAsia="Times New Roman" w:hAnsi="Times New Roman" w:cs="Times New Roman"/>
            <w:sz w:val="21"/>
            <w:szCs w:val="21"/>
            <w:lang w:eastAsia="hu-HU"/>
          </w:rPr>
          <w:t>.</w:t>
        </w:r>
        <w:r>
          <w:rPr>
            <w:rFonts w:ascii="Times New Roman" w:eastAsia="Times New Roman" w:hAnsi="Times New Roman" w:cs="Times New Roman"/>
            <w:sz w:val="21"/>
            <w:szCs w:val="21"/>
            <w:lang w:eastAsia="hu-HU"/>
          </w:rPr>
          <w:t xml:space="preserve"> </w:t>
        </w:r>
        <w:r w:rsidR="00BA20CC" w:rsidRPr="00C01739">
          <w:rPr>
            <w:rFonts w:ascii="Times New Roman" w:eastAsia="Times New Roman" w:hAnsi="Times New Roman" w:cs="Times New Roman"/>
            <w:sz w:val="21"/>
            <w:szCs w:val="21"/>
            <w:lang w:eastAsia="hu-HU"/>
          </w:rPr>
          <w:t>kozigallas.gov.hu</w:t>
        </w:r>
      </w:hyperlink>
      <w:r w:rsidR="0010275B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– 2020. március 1.</w:t>
      </w:r>
    </w:p>
    <w:p w:rsidR="00BA20CC" w:rsidRPr="00C01739" w:rsidRDefault="00BA20CC" w:rsidP="00C01739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Oktatási és Kulturális Közlöny aktuális száma</w:t>
      </w:r>
    </w:p>
    <w:p w:rsidR="00BA20CC" w:rsidRPr="00AC3A3A" w:rsidRDefault="00BA20CC" w:rsidP="00BA20CC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munkáltatóval kapcsolatos egyéb lényeges információ: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</w:p>
    <w:p w:rsidR="00BA20CC" w:rsidRPr="00AC3A3A" w:rsidRDefault="007842F5" w:rsidP="00BA20CC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Az alkalmazásról </w:t>
      </w:r>
      <w:r w:rsid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– a pályázati eljárást kö</w:t>
      </w:r>
      <w:bookmarkStart w:id="0" w:name="_GoBack"/>
      <w:bookmarkEnd w:id="0"/>
      <w:r w:rsid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vetően – </w:t>
      </w: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az</w:t>
      </w:r>
      <w:r w:rsid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BA20CC"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agrárminis</w:t>
      </w: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zter dönt. </w:t>
      </w:r>
      <w:r w:rsidR="00BA20CC"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A pályázatban csak a kiírás feltételeinek mindenben megfelelő, határidőre beérkezett dokumentumokkal rendelkező pályázó vesz részt. Hiánypótlásnak nincs helye. A pedagógusok előmeneteli rendszeréről és a közalkalmazottak jogállásáról szóló 1992. évi XXXIII. törvény köznevelési intézményekben történő végrehajtásáról szóló 326/2013. (VIII.30.) Korm. rendelet 23. § (8) bekezdése alapján a pályázatot a véleményezési határidő lejártát követő harminc, ha az elbírálásra váró pályázatok száma a huszonötöt eléri, hatvan napon belül el kell bírálni. A</w:t>
      </w:r>
      <w:r w:rsid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fő</w:t>
      </w:r>
      <w:r w:rsidR="00BA20CC"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igazgató felett a munkáltatói jogokat az agrárminiszter gyakorolja.</w:t>
      </w:r>
    </w:p>
    <w:p w:rsidR="002D1AF2" w:rsidRPr="00AC3A3A" w:rsidRDefault="002D1AF2"/>
    <w:sectPr w:rsidR="002D1AF2" w:rsidRPr="00AC3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(Címsorok, komp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2D1"/>
    <w:multiLevelType w:val="hybridMultilevel"/>
    <w:tmpl w:val="3788B072"/>
    <w:lvl w:ilvl="0" w:tplc="10DC3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5195A"/>
    <w:multiLevelType w:val="hybridMultilevel"/>
    <w:tmpl w:val="2D6E40C4"/>
    <w:lvl w:ilvl="0" w:tplc="212E6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81E36"/>
    <w:multiLevelType w:val="hybridMultilevel"/>
    <w:tmpl w:val="1F9C0C56"/>
    <w:lvl w:ilvl="0" w:tplc="FD6CDBB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03F8"/>
    <w:multiLevelType w:val="multilevel"/>
    <w:tmpl w:val="4066DC1A"/>
    <w:lvl w:ilvl="0">
      <w:start w:val="1"/>
      <w:numFmt w:val="ordinalText"/>
      <w:pStyle w:val="Cmsor1"/>
      <w:suff w:val="nothing"/>
      <w:lvlText w:val="%1 rész"/>
      <w:lvlJc w:val="left"/>
      <w:pPr>
        <w:ind w:left="-288" w:firstLine="0"/>
      </w:pPr>
      <w:rPr>
        <w:rFonts w:hint="default"/>
        <w:b w:val="0"/>
        <w:i w:val="0"/>
        <w:caps/>
      </w:rPr>
    </w:lvl>
    <w:lvl w:ilvl="1">
      <w:start w:val="1"/>
      <w:numFmt w:val="upperRoman"/>
      <w:lvlRestart w:val="0"/>
      <w:pStyle w:val="Cmsor2"/>
      <w:suff w:val="nothing"/>
      <w:lvlText w:val="%2. Fejezet"/>
      <w:lvlJc w:val="left"/>
      <w:pPr>
        <w:ind w:left="-288" w:firstLine="0"/>
      </w:pPr>
      <w:rPr>
        <w:rFonts w:hint="default"/>
        <w:b w:val="0"/>
        <w:i/>
        <w:caps/>
      </w:rPr>
    </w:lvl>
    <w:lvl w:ilvl="2">
      <w:start w:val="1"/>
      <w:numFmt w:val="decimal"/>
      <w:lvlRestart w:val="0"/>
      <w:pStyle w:val="Cmsor3"/>
      <w:suff w:val="space"/>
      <w:lvlText w:val="%3."/>
      <w:lvlJc w:val="center"/>
      <w:pPr>
        <w:ind w:left="432" w:hanging="432"/>
      </w:pPr>
      <w:rPr>
        <w:rFonts w:hint="default"/>
        <w:b/>
        <w:i w:val="0"/>
      </w:rPr>
    </w:lvl>
    <w:lvl w:ilvl="3">
      <w:start w:val="1"/>
      <w:numFmt w:val="decimal"/>
      <w:lvlRestart w:val="0"/>
      <w:pStyle w:val="Cmsor4"/>
      <w:suff w:val="space"/>
      <w:lvlText w:val="%4. §"/>
      <w:lvlJc w:val="left"/>
      <w:pPr>
        <w:ind w:left="576" w:hanging="288"/>
      </w:pPr>
      <w:rPr>
        <w:rFonts w:hint="default"/>
        <w:b/>
        <w:i w:val="0"/>
      </w:rPr>
    </w:lvl>
    <w:lvl w:ilvl="4">
      <w:start w:val="1"/>
      <w:numFmt w:val="decimal"/>
      <w:pStyle w:val="Cmsor5"/>
      <w:lvlText w:val="(%5)"/>
      <w:lvlJc w:val="left"/>
      <w:pPr>
        <w:ind w:left="702" w:hanging="414"/>
      </w:pPr>
      <w:rPr>
        <w:rFonts w:hint="default"/>
        <w:b w:val="0"/>
        <w:i w:val="0"/>
      </w:rPr>
    </w:lvl>
    <w:lvl w:ilvl="5">
      <w:start w:val="1"/>
      <w:numFmt w:val="lowerLetter"/>
      <w:pStyle w:val="Cmsor6"/>
      <w:lvlText w:val="%6)"/>
      <w:lvlJc w:val="left"/>
      <w:pPr>
        <w:ind w:left="864" w:hanging="432"/>
      </w:pPr>
      <w:rPr>
        <w:rFonts w:hint="default"/>
        <w:b w:val="0"/>
        <w:i/>
      </w:rPr>
    </w:lvl>
    <w:lvl w:ilvl="6">
      <w:start w:val="1"/>
      <w:numFmt w:val="lowerLetter"/>
      <w:pStyle w:val="Cmsor7"/>
      <w:lvlText w:val="%6%7)"/>
      <w:lvlJc w:val="right"/>
      <w:pPr>
        <w:ind w:left="1575" w:hanging="306"/>
      </w:pPr>
      <w:rPr>
        <w:rFonts w:hint="default"/>
        <w:b w:val="0"/>
        <w:i/>
      </w:rPr>
    </w:lvl>
    <w:lvl w:ilvl="7">
      <w:start w:val="1"/>
      <w:numFmt w:val="lowerLetter"/>
      <w:lvlText w:val="%8."/>
      <w:lvlJc w:val="left"/>
      <w:pPr>
        <w:ind w:left="1152" w:hanging="432"/>
      </w:pPr>
      <w:rPr>
        <w:rFonts w:hint="default"/>
      </w:rPr>
    </w:lvl>
    <w:lvl w:ilvl="8">
      <w:start w:val="1"/>
      <w:numFmt w:val="lowerLetter"/>
      <w:pStyle w:val="Cmsor9"/>
      <w:lvlText w:val="%9)"/>
      <w:lvlJc w:val="right"/>
      <w:pPr>
        <w:ind w:left="1581" w:hanging="312"/>
      </w:pPr>
      <w:rPr>
        <w:rFonts w:hint="default"/>
        <w:b w:val="0"/>
        <w:i/>
      </w:rPr>
    </w:lvl>
  </w:abstractNum>
  <w:abstractNum w:abstractNumId="4">
    <w:nsid w:val="21E57CFD"/>
    <w:multiLevelType w:val="hybridMultilevel"/>
    <w:tmpl w:val="C8305ACC"/>
    <w:lvl w:ilvl="0" w:tplc="E6CE2744">
      <w:numFmt w:val="bullet"/>
      <w:lvlText w:val=""/>
      <w:lvlJc w:val="left"/>
      <w:pPr>
        <w:ind w:left="104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2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CC"/>
    <w:rsid w:val="000047C3"/>
    <w:rsid w:val="0000495A"/>
    <w:rsid w:val="000120C3"/>
    <w:rsid w:val="0001311C"/>
    <w:rsid w:val="00022441"/>
    <w:rsid w:val="0002563B"/>
    <w:rsid w:val="00032A90"/>
    <w:rsid w:val="00032C4C"/>
    <w:rsid w:val="0003487D"/>
    <w:rsid w:val="00035A27"/>
    <w:rsid w:val="00035A9B"/>
    <w:rsid w:val="000370ED"/>
    <w:rsid w:val="000375B8"/>
    <w:rsid w:val="000377F0"/>
    <w:rsid w:val="00037D80"/>
    <w:rsid w:val="000449A6"/>
    <w:rsid w:val="0004654A"/>
    <w:rsid w:val="00047D34"/>
    <w:rsid w:val="0005505E"/>
    <w:rsid w:val="0005561F"/>
    <w:rsid w:val="00055CAF"/>
    <w:rsid w:val="0006484A"/>
    <w:rsid w:val="00065043"/>
    <w:rsid w:val="00077F85"/>
    <w:rsid w:val="0008133F"/>
    <w:rsid w:val="000838B7"/>
    <w:rsid w:val="00084C43"/>
    <w:rsid w:val="000850B6"/>
    <w:rsid w:val="00085666"/>
    <w:rsid w:val="000860A3"/>
    <w:rsid w:val="00091C14"/>
    <w:rsid w:val="0009261F"/>
    <w:rsid w:val="000A0C6A"/>
    <w:rsid w:val="000A2E17"/>
    <w:rsid w:val="000A3F2F"/>
    <w:rsid w:val="000A4AEE"/>
    <w:rsid w:val="000B174F"/>
    <w:rsid w:val="000B2716"/>
    <w:rsid w:val="000B38F1"/>
    <w:rsid w:val="000B6492"/>
    <w:rsid w:val="000C4244"/>
    <w:rsid w:val="000C7D90"/>
    <w:rsid w:val="000D2327"/>
    <w:rsid w:val="000D271C"/>
    <w:rsid w:val="000D4E02"/>
    <w:rsid w:val="000D5D7B"/>
    <w:rsid w:val="000E0C35"/>
    <w:rsid w:val="000E3FB4"/>
    <w:rsid w:val="000E6FF9"/>
    <w:rsid w:val="000E71D5"/>
    <w:rsid w:val="000E7CB0"/>
    <w:rsid w:val="000F56F2"/>
    <w:rsid w:val="000F7CE1"/>
    <w:rsid w:val="0010275B"/>
    <w:rsid w:val="0010294D"/>
    <w:rsid w:val="00105380"/>
    <w:rsid w:val="00105D7A"/>
    <w:rsid w:val="001072F5"/>
    <w:rsid w:val="001127A2"/>
    <w:rsid w:val="00114CEF"/>
    <w:rsid w:val="0011693E"/>
    <w:rsid w:val="00117C54"/>
    <w:rsid w:val="00123802"/>
    <w:rsid w:val="00131D8E"/>
    <w:rsid w:val="00132001"/>
    <w:rsid w:val="001336B1"/>
    <w:rsid w:val="00136F97"/>
    <w:rsid w:val="0014008F"/>
    <w:rsid w:val="00142433"/>
    <w:rsid w:val="00142A2F"/>
    <w:rsid w:val="00144930"/>
    <w:rsid w:val="001454AA"/>
    <w:rsid w:val="0015139E"/>
    <w:rsid w:val="00154E6F"/>
    <w:rsid w:val="00155148"/>
    <w:rsid w:val="00156C45"/>
    <w:rsid w:val="00163DC3"/>
    <w:rsid w:val="00167B6E"/>
    <w:rsid w:val="00172AAA"/>
    <w:rsid w:val="0017413B"/>
    <w:rsid w:val="0018031F"/>
    <w:rsid w:val="00181383"/>
    <w:rsid w:val="00184EA4"/>
    <w:rsid w:val="00187D36"/>
    <w:rsid w:val="00194C11"/>
    <w:rsid w:val="001A4BA6"/>
    <w:rsid w:val="001A7D43"/>
    <w:rsid w:val="001B1C1E"/>
    <w:rsid w:val="001B7F7E"/>
    <w:rsid w:val="001C0DC6"/>
    <w:rsid w:val="001C342F"/>
    <w:rsid w:val="001C50A7"/>
    <w:rsid w:val="001D2CBE"/>
    <w:rsid w:val="001D3E82"/>
    <w:rsid w:val="001D4154"/>
    <w:rsid w:val="001D6B85"/>
    <w:rsid w:val="001D7401"/>
    <w:rsid w:val="001D7B58"/>
    <w:rsid w:val="001D7C3E"/>
    <w:rsid w:val="001E023D"/>
    <w:rsid w:val="001E1C30"/>
    <w:rsid w:val="001E232F"/>
    <w:rsid w:val="001E5452"/>
    <w:rsid w:val="001F06BC"/>
    <w:rsid w:val="001F64C4"/>
    <w:rsid w:val="002033FC"/>
    <w:rsid w:val="00204A36"/>
    <w:rsid w:val="002062F8"/>
    <w:rsid w:val="00206A61"/>
    <w:rsid w:val="00214145"/>
    <w:rsid w:val="0021519B"/>
    <w:rsid w:val="002236C3"/>
    <w:rsid w:val="00227C79"/>
    <w:rsid w:val="00230F8A"/>
    <w:rsid w:val="002313D2"/>
    <w:rsid w:val="00232F99"/>
    <w:rsid w:val="00237C9D"/>
    <w:rsid w:val="00237DF4"/>
    <w:rsid w:val="002403F5"/>
    <w:rsid w:val="00240CAE"/>
    <w:rsid w:val="00240E5D"/>
    <w:rsid w:val="00243660"/>
    <w:rsid w:val="00257D82"/>
    <w:rsid w:val="00261112"/>
    <w:rsid w:val="002625ED"/>
    <w:rsid w:val="00262A03"/>
    <w:rsid w:val="00262E88"/>
    <w:rsid w:val="0026307C"/>
    <w:rsid w:val="00267971"/>
    <w:rsid w:val="00273C96"/>
    <w:rsid w:val="00277979"/>
    <w:rsid w:val="00280156"/>
    <w:rsid w:val="00281512"/>
    <w:rsid w:val="00284CE2"/>
    <w:rsid w:val="00295596"/>
    <w:rsid w:val="00295D21"/>
    <w:rsid w:val="002A21BC"/>
    <w:rsid w:val="002A292D"/>
    <w:rsid w:val="002B0B64"/>
    <w:rsid w:val="002B5DD7"/>
    <w:rsid w:val="002B6A10"/>
    <w:rsid w:val="002C2A66"/>
    <w:rsid w:val="002D06F5"/>
    <w:rsid w:val="002D1AF2"/>
    <w:rsid w:val="002D34C1"/>
    <w:rsid w:val="002D4D05"/>
    <w:rsid w:val="002E08AB"/>
    <w:rsid w:val="002E5F97"/>
    <w:rsid w:val="002F55A4"/>
    <w:rsid w:val="002F57E4"/>
    <w:rsid w:val="00306186"/>
    <w:rsid w:val="00311D3D"/>
    <w:rsid w:val="0031242A"/>
    <w:rsid w:val="0031334D"/>
    <w:rsid w:val="003217E3"/>
    <w:rsid w:val="00327882"/>
    <w:rsid w:val="003361B5"/>
    <w:rsid w:val="00341E88"/>
    <w:rsid w:val="003454B4"/>
    <w:rsid w:val="00345698"/>
    <w:rsid w:val="00351528"/>
    <w:rsid w:val="003671C5"/>
    <w:rsid w:val="0037544A"/>
    <w:rsid w:val="0038093F"/>
    <w:rsid w:val="00382A04"/>
    <w:rsid w:val="00383162"/>
    <w:rsid w:val="003840F3"/>
    <w:rsid w:val="0038519E"/>
    <w:rsid w:val="00390D2E"/>
    <w:rsid w:val="003927D5"/>
    <w:rsid w:val="003934AB"/>
    <w:rsid w:val="00396A13"/>
    <w:rsid w:val="003A022E"/>
    <w:rsid w:val="003A1474"/>
    <w:rsid w:val="003A54E6"/>
    <w:rsid w:val="003A5981"/>
    <w:rsid w:val="003A71C6"/>
    <w:rsid w:val="003A78E8"/>
    <w:rsid w:val="003B5FE8"/>
    <w:rsid w:val="003B772F"/>
    <w:rsid w:val="003C153E"/>
    <w:rsid w:val="003C383C"/>
    <w:rsid w:val="003C7630"/>
    <w:rsid w:val="003D18A7"/>
    <w:rsid w:val="003D7E04"/>
    <w:rsid w:val="003E05D1"/>
    <w:rsid w:val="003E0EF6"/>
    <w:rsid w:val="003F17A6"/>
    <w:rsid w:val="003F26DF"/>
    <w:rsid w:val="003F3DE2"/>
    <w:rsid w:val="003F4182"/>
    <w:rsid w:val="003F4590"/>
    <w:rsid w:val="003F4DF2"/>
    <w:rsid w:val="003F5FB4"/>
    <w:rsid w:val="003F5FCB"/>
    <w:rsid w:val="003F609B"/>
    <w:rsid w:val="003F72CF"/>
    <w:rsid w:val="004113CA"/>
    <w:rsid w:val="00411DC8"/>
    <w:rsid w:val="00414C5A"/>
    <w:rsid w:val="00420CFB"/>
    <w:rsid w:val="00422552"/>
    <w:rsid w:val="00422A9D"/>
    <w:rsid w:val="00422F2C"/>
    <w:rsid w:val="00423C67"/>
    <w:rsid w:val="0042525C"/>
    <w:rsid w:val="004320D5"/>
    <w:rsid w:val="004340C7"/>
    <w:rsid w:val="0043726E"/>
    <w:rsid w:val="00437A97"/>
    <w:rsid w:val="0044425A"/>
    <w:rsid w:val="00444F71"/>
    <w:rsid w:val="004470EE"/>
    <w:rsid w:val="00452DCB"/>
    <w:rsid w:val="004536D4"/>
    <w:rsid w:val="004634BA"/>
    <w:rsid w:val="00466EE6"/>
    <w:rsid w:val="00467494"/>
    <w:rsid w:val="00482B59"/>
    <w:rsid w:val="00485FC8"/>
    <w:rsid w:val="00490CEB"/>
    <w:rsid w:val="00490D91"/>
    <w:rsid w:val="0049224E"/>
    <w:rsid w:val="004943A2"/>
    <w:rsid w:val="004A21D4"/>
    <w:rsid w:val="004A50A3"/>
    <w:rsid w:val="004B03FF"/>
    <w:rsid w:val="004B64B6"/>
    <w:rsid w:val="004B7362"/>
    <w:rsid w:val="004C33C1"/>
    <w:rsid w:val="004D0D4A"/>
    <w:rsid w:val="004D1AC5"/>
    <w:rsid w:val="004D3B31"/>
    <w:rsid w:val="004D7D26"/>
    <w:rsid w:val="004E0463"/>
    <w:rsid w:val="004E1324"/>
    <w:rsid w:val="004E377F"/>
    <w:rsid w:val="004E4F99"/>
    <w:rsid w:val="004E7B11"/>
    <w:rsid w:val="004F099B"/>
    <w:rsid w:val="004F30FA"/>
    <w:rsid w:val="004F3A5C"/>
    <w:rsid w:val="00503979"/>
    <w:rsid w:val="00507258"/>
    <w:rsid w:val="00507CA8"/>
    <w:rsid w:val="005102BA"/>
    <w:rsid w:val="005270E6"/>
    <w:rsid w:val="00532991"/>
    <w:rsid w:val="00534A78"/>
    <w:rsid w:val="00534D1B"/>
    <w:rsid w:val="00540842"/>
    <w:rsid w:val="00546CE8"/>
    <w:rsid w:val="005534AA"/>
    <w:rsid w:val="0055750A"/>
    <w:rsid w:val="005614B0"/>
    <w:rsid w:val="0056566D"/>
    <w:rsid w:val="00566643"/>
    <w:rsid w:val="00567E19"/>
    <w:rsid w:val="00577179"/>
    <w:rsid w:val="005909F8"/>
    <w:rsid w:val="00590B42"/>
    <w:rsid w:val="00597D08"/>
    <w:rsid w:val="005A1BF6"/>
    <w:rsid w:val="005A217C"/>
    <w:rsid w:val="005A2C0F"/>
    <w:rsid w:val="005B6556"/>
    <w:rsid w:val="005C1EBE"/>
    <w:rsid w:val="005C2163"/>
    <w:rsid w:val="005C2A64"/>
    <w:rsid w:val="005C621B"/>
    <w:rsid w:val="005C6F09"/>
    <w:rsid w:val="005C6F44"/>
    <w:rsid w:val="005C73E8"/>
    <w:rsid w:val="005D0DD2"/>
    <w:rsid w:val="005E1283"/>
    <w:rsid w:val="005E6994"/>
    <w:rsid w:val="005F2404"/>
    <w:rsid w:val="005F359F"/>
    <w:rsid w:val="005F5F8E"/>
    <w:rsid w:val="00601414"/>
    <w:rsid w:val="0060566D"/>
    <w:rsid w:val="0061101E"/>
    <w:rsid w:val="00611EA5"/>
    <w:rsid w:val="0061356D"/>
    <w:rsid w:val="0061719F"/>
    <w:rsid w:val="0062047F"/>
    <w:rsid w:val="0062088E"/>
    <w:rsid w:val="0062403B"/>
    <w:rsid w:val="00624090"/>
    <w:rsid w:val="00633203"/>
    <w:rsid w:val="00633334"/>
    <w:rsid w:val="00633566"/>
    <w:rsid w:val="00633925"/>
    <w:rsid w:val="0063393F"/>
    <w:rsid w:val="0063526A"/>
    <w:rsid w:val="00636EDC"/>
    <w:rsid w:val="00637CB9"/>
    <w:rsid w:val="00641631"/>
    <w:rsid w:val="006425BD"/>
    <w:rsid w:val="00646B54"/>
    <w:rsid w:val="00652854"/>
    <w:rsid w:val="006538CB"/>
    <w:rsid w:val="00656E46"/>
    <w:rsid w:val="00660F70"/>
    <w:rsid w:val="0067065C"/>
    <w:rsid w:val="00671792"/>
    <w:rsid w:val="00671DA1"/>
    <w:rsid w:val="00673E0E"/>
    <w:rsid w:val="00677ABA"/>
    <w:rsid w:val="00682C41"/>
    <w:rsid w:val="006972E9"/>
    <w:rsid w:val="006B5019"/>
    <w:rsid w:val="006C0E69"/>
    <w:rsid w:val="006C141B"/>
    <w:rsid w:val="006C40A9"/>
    <w:rsid w:val="006C4BE9"/>
    <w:rsid w:val="006C50B3"/>
    <w:rsid w:val="006C55F4"/>
    <w:rsid w:val="006C7588"/>
    <w:rsid w:val="006D489E"/>
    <w:rsid w:val="006D4FE7"/>
    <w:rsid w:val="006D618B"/>
    <w:rsid w:val="006D6B16"/>
    <w:rsid w:val="006D7308"/>
    <w:rsid w:val="006D78FC"/>
    <w:rsid w:val="006E058E"/>
    <w:rsid w:val="006E063F"/>
    <w:rsid w:val="006E0B27"/>
    <w:rsid w:val="006E4549"/>
    <w:rsid w:val="006F285F"/>
    <w:rsid w:val="006F3839"/>
    <w:rsid w:val="006F46F6"/>
    <w:rsid w:val="00706860"/>
    <w:rsid w:val="00712813"/>
    <w:rsid w:val="00717A14"/>
    <w:rsid w:val="0072328E"/>
    <w:rsid w:val="0072469B"/>
    <w:rsid w:val="00725969"/>
    <w:rsid w:val="00727537"/>
    <w:rsid w:val="00734FA1"/>
    <w:rsid w:val="00735E8E"/>
    <w:rsid w:val="00742F56"/>
    <w:rsid w:val="007452D3"/>
    <w:rsid w:val="00747537"/>
    <w:rsid w:val="0075059B"/>
    <w:rsid w:val="00750661"/>
    <w:rsid w:val="00750BDD"/>
    <w:rsid w:val="00750C3A"/>
    <w:rsid w:val="007572E6"/>
    <w:rsid w:val="00762D79"/>
    <w:rsid w:val="00763121"/>
    <w:rsid w:val="00767580"/>
    <w:rsid w:val="00773C5D"/>
    <w:rsid w:val="007842F5"/>
    <w:rsid w:val="00787546"/>
    <w:rsid w:val="00791047"/>
    <w:rsid w:val="00794941"/>
    <w:rsid w:val="00794F4F"/>
    <w:rsid w:val="007A0CA9"/>
    <w:rsid w:val="007A4569"/>
    <w:rsid w:val="007A6C20"/>
    <w:rsid w:val="007B2006"/>
    <w:rsid w:val="007B6884"/>
    <w:rsid w:val="007B7385"/>
    <w:rsid w:val="007B773D"/>
    <w:rsid w:val="007C4ED0"/>
    <w:rsid w:val="007C705F"/>
    <w:rsid w:val="007D5E98"/>
    <w:rsid w:val="007E41A2"/>
    <w:rsid w:val="007E7211"/>
    <w:rsid w:val="00811295"/>
    <w:rsid w:val="008162FA"/>
    <w:rsid w:val="0082463D"/>
    <w:rsid w:val="00830D2D"/>
    <w:rsid w:val="00830DB4"/>
    <w:rsid w:val="00834D82"/>
    <w:rsid w:val="008370E4"/>
    <w:rsid w:val="008410D9"/>
    <w:rsid w:val="00841DEC"/>
    <w:rsid w:val="00843577"/>
    <w:rsid w:val="00845842"/>
    <w:rsid w:val="0085530F"/>
    <w:rsid w:val="00856B29"/>
    <w:rsid w:val="00864D94"/>
    <w:rsid w:val="00867484"/>
    <w:rsid w:val="00867F2B"/>
    <w:rsid w:val="00870C9A"/>
    <w:rsid w:val="0087225A"/>
    <w:rsid w:val="00872427"/>
    <w:rsid w:val="00872E1F"/>
    <w:rsid w:val="00874BF4"/>
    <w:rsid w:val="0087666C"/>
    <w:rsid w:val="00887DDF"/>
    <w:rsid w:val="00890405"/>
    <w:rsid w:val="00892386"/>
    <w:rsid w:val="0089399A"/>
    <w:rsid w:val="00895D11"/>
    <w:rsid w:val="008977AC"/>
    <w:rsid w:val="008A15FC"/>
    <w:rsid w:val="008A69FD"/>
    <w:rsid w:val="008A7528"/>
    <w:rsid w:val="008B4B95"/>
    <w:rsid w:val="008C3790"/>
    <w:rsid w:val="008C6258"/>
    <w:rsid w:val="008D696B"/>
    <w:rsid w:val="008D7E64"/>
    <w:rsid w:val="008D7F25"/>
    <w:rsid w:val="008E08B2"/>
    <w:rsid w:val="008E4164"/>
    <w:rsid w:val="008E477C"/>
    <w:rsid w:val="008E6D99"/>
    <w:rsid w:val="008F5A26"/>
    <w:rsid w:val="00902CD0"/>
    <w:rsid w:val="00904A25"/>
    <w:rsid w:val="009066EB"/>
    <w:rsid w:val="00914782"/>
    <w:rsid w:val="00915B5D"/>
    <w:rsid w:val="009209B6"/>
    <w:rsid w:val="00921B6E"/>
    <w:rsid w:val="00922256"/>
    <w:rsid w:val="00924A1E"/>
    <w:rsid w:val="0092713E"/>
    <w:rsid w:val="00927366"/>
    <w:rsid w:val="009273B1"/>
    <w:rsid w:val="00927436"/>
    <w:rsid w:val="0093542B"/>
    <w:rsid w:val="009363A3"/>
    <w:rsid w:val="00937008"/>
    <w:rsid w:val="009410EA"/>
    <w:rsid w:val="00941A46"/>
    <w:rsid w:val="00943B7A"/>
    <w:rsid w:val="009544E8"/>
    <w:rsid w:val="009566DC"/>
    <w:rsid w:val="00962054"/>
    <w:rsid w:val="00964783"/>
    <w:rsid w:val="009654AF"/>
    <w:rsid w:val="00965D7F"/>
    <w:rsid w:val="00966733"/>
    <w:rsid w:val="00967139"/>
    <w:rsid w:val="00971744"/>
    <w:rsid w:val="009717BC"/>
    <w:rsid w:val="00971A6A"/>
    <w:rsid w:val="00974369"/>
    <w:rsid w:val="009750B9"/>
    <w:rsid w:val="009807A9"/>
    <w:rsid w:val="00980B36"/>
    <w:rsid w:val="00984938"/>
    <w:rsid w:val="009901FF"/>
    <w:rsid w:val="0099415E"/>
    <w:rsid w:val="00995023"/>
    <w:rsid w:val="00997E44"/>
    <w:rsid w:val="009A2218"/>
    <w:rsid w:val="009A2404"/>
    <w:rsid w:val="009A2BFD"/>
    <w:rsid w:val="009A60BF"/>
    <w:rsid w:val="009A760B"/>
    <w:rsid w:val="009B0912"/>
    <w:rsid w:val="009B1F46"/>
    <w:rsid w:val="009D305B"/>
    <w:rsid w:val="009E01A1"/>
    <w:rsid w:val="009E1B63"/>
    <w:rsid w:val="009E2035"/>
    <w:rsid w:val="009E26D1"/>
    <w:rsid w:val="009E2E31"/>
    <w:rsid w:val="009F2AF4"/>
    <w:rsid w:val="00A01E13"/>
    <w:rsid w:val="00A1070E"/>
    <w:rsid w:val="00A11930"/>
    <w:rsid w:val="00A12C6C"/>
    <w:rsid w:val="00A16E87"/>
    <w:rsid w:val="00A22200"/>
    <w:rsid w:val="00A22B7C"/>
    <w:rsid w:val="00A24EDB"/>
    <w:rsid w:val="00A256D6"/>
    <w:rsid w:val="00A26762"/>
    <w:rsid w:val="00A325AC"/>
    <w:rsid w:val="00A33892"/>
    <w:rsid w:val="00A36EF3"/>
    <w:rsid w:val="00A4131F"/>
    <w:rsid w:val="00A45C46"/>
    <w:rsid w:val="00A46A2E"/>
    <w:rsid w:val="00A5113D"/>
    <w:rsid w:val="00A60A97"/>
    <w:rsid w:val="00A619B0"/>
    <w:rsid w:val="00A61B9E"/>
    <w:rsid w:val="00A66130"/>
    <w:rsid w:val="00A66555"/>
    <w:rsid w:val="00A67D28"/>
    <w:rsid w:val="00A73392"/>
    <w:rsid w:val="00A82A2B"/>
    <w:rsid w:val="00A84CC9"/>
    <w:rsid w:val="00A870C9"/>
    <w:rsid w:val="00A92846"/>
    <w:rsid w:val="00A95A3E"/>
    <w:rsid w:val="00A96560"/>
    <w:rsid w:val="00AA72B9"/>
    <w:rsid w:val="00AB16C4"/>
    <w:rsid w:val="00AB5C53"/>
    <w:rsid w:val="00AC0DCC"/>
    <w:rsid w:val="00AC3A3A"/>
    <w:rsid w:val="00AC3BB6"/>
    <w:rsid w:val="00AD4B7E"/>
    <w:rsid w:val="00AD7F33"/>
    <w:rsid w:val="00AE063C"/>
    <w:rsid w:val="00AE247B"/>
    <w:rsid w:val="00AE38CC"/>
    <w:rsid w:val="00AE40A5"/>
    <w:rsid w:val="00AE5AA2"/>
    <w:rsid w:val="00AE7431"/>
    <w:rsid w:val="00AF09F8"/>
    <w:rsid w:val="00AF6B1A"/>
    <w:rsid w:val="00B11FAA"/>
    <w:rsid w:val="00B12B3D"/>
    <w:rsid w:val="00B16605"/>
    <w:rsid w:val="00B16E3A"/>
    <w:rsid w:val="00B2145D"/>
    <w:rsid w:val="00B218CA"/>
    <w:rsid w:val="00B24F3B"/>
    <w:rsid w:val="00B27113"/>
    <w:rsid w:val="00B3379F"/>
    <w:rsid w:val="00B348A9"/>
    <w:rsid w:val="00B34981"/>
    <w:rsid w:val="00B36F77"/>
    <w:rsid w:val="00B4036E"/>
    <w:rsid w:val="00B443C1"/>
    <w:rsid w:val="00B45013"/>
    <w:rsid w:val="00B45224"/>
    <w:rsid w:val="00B457C5"/>
    <w:rsid w:val="00B5096A"/>
    <w:rsid w:val="00B5392D"/>
    <w:rsid w:val="00B55E43"/>
    <w:rsid w:val="00B64239"/>
    <w:rsid w:val="00B6782D"/>
    <w:rsid w:val="00B709BD"/>
    <w:rsid w:val="00B749AC"/>
    <w:rsid w:val="00B8181F"/>
    <w:rsid w:val="00B822F8"/>
    <w:rsid w:val="00B837ED"/>
    <w:rsid w:val="00B85BE2"/>
    <w:rsid w:val="00B87869"/>
    <w:rsid w:val="00B90391"/>
    <w:rsid w:val="00B93A4A"/>
    <w:rsid w:val="00B963D0"/>
    <w:rsid w:val="00BA20CC"/>
    <w:rsid w:val="00BB0A1E"/>
    <w:rsid w:val="00BB39AE"/>
    <w:rsid w:val="00BD6604"/>
    <w:rsid w:val="00BE1A41"/>
    <w:rsid w:val="00BF6687"/>
    <w:rsid w:val="00BF6966"/>
    <w:rsid w:val="00BF72CE"/>
    <w:rsid w:val="00BF793F"/>
    <w:rsid w:val="00C0078A"/>
    <w:rsid w:val="00C01739"/>
    <w:rsid w:val="00C02E91"/>
    <w:rsid w:val="00C04154"/>
    <w:rsid w:val="00C10F4F"/>
    <w:rsid w:val="00C151A4"/>
    <w:rsid w:val="00C174D6"/>
    <w:rsid w:val="00C17A6E"/>
    <w:rsid w:val="00C21D60"/>
    <w:rsid w:val="00C234D7"/>
    <w:rsid w:val="00C31D3D"/>
    <w:rsid w:val="00C37AE4"/>
    <w:rsid w:val="00C410BF"/>
    <w:rsid w:val="00C44C9C"/>
    <w:rsid w:val="00C513D3"/>
    <w:rsid w:val="00C51F5E"/>
    <w:rsid w:val="00C56564"/>
    <w:rsid w:val="00C57B57"/>
    <w:rsid w:val="00C61B55"/>
    <w:rsid w:val="00C666A2"/>
    <w:rsid w:val="00C70F4C"/>
    <w:rsid w:val="00C81026"/>
    <w:rsid w:val="00C96E2D"/>
    <w:rsid w:val="00CA1FA1"/>
    <w:rsid w:val="00CA4154"/>
    <w:rsid w:val="00CA5BAE"/>
    <w:rsid w:val="00CB09B5"/>
    <w:rsid w:val="00CB36F6"/>
    <w:rsid w:val="00CB5666"/>
    <w:rsid w:val="00CB6397"/>
    <w:rsid w:val="00CD067E"/>
    <w:rsid w:val="00CD34AC"/>
    <w:rsid w:val="00CD7E0F"/>
    <w:rsid w:val="00CE2CC7"/>
    <w:rsid w:val="00CE6114"/>
    <w:rsid w:val="00CF0A0A"/>
    <w:rsid w:val="00D00353"/>
    <w:rsid w:val="00D0741C"/>
    <w:rsid w:val="00D10E5D"/>
    <w:rsid w:val="00D14B32"/>
    <w:rsid w:val="00D176EE"/>
    <w:rsid w:val="00D20572"/>
    <w:rsid w:val="00D22C51"/>
    <w:rsid w:val="00D23E23"/>
    <w:rsid w:val="00D25C09"/>
    <w:rsid w:val="00D25C30"/>
    <w:rsid w:val="00D27AAB"/>
    <w:rsid w:val="00D32D6E"/>
    <w:rsid w:val="00D35A55"/>
    <w:rsid w:val="00D35EAD"/>
    <w:rsid w:val="00D419DB"/>
    <w:rsid w:val="00D41A21"/>
    <w:rsid w:val="00D44DDE"/>
    <w:rsid w:val="00D4602B"/>
    <w:rsid w:val="00D46361"/>
    <w:rsid w:val="00D51824"/>
    <w:rsid w:val="00D54E09"/>
    <w:rsid w:val="00D56DFA"/>
    <w:rsid w:val="00D610B4"/>
    <w:rsid w:val="00D6121A"/>
    <w:rsid w:val="00D7225C"/>
    <w:rsid w:val="00D76B40"/>
    <w:rsid w:val="00D80C57"/>
    <w:rsid w:val="00D83C14"/>
    <w:rsid w:val="00D84D64"/>
    <w:rsid w:val="00D906BC"/>
    <w:rsid w:val="00D9396D"/>
    <w:rsid w:val="00D96E07"/>
    <w:rsid w:val="00DA4A42"/>
    <w:rsid w:val="00DA7BD1"/>
    <w:rsid w:val="00DC09DB"/>
    <w:rsid w:val="00DC26B1"/>
    <w:rsid w:val="00DC68B7"/>
    <w:rsid w:val="00DD1A7F"/>
    <w:rsid w:val="00DD20F5"/>
    <w:rsid w:val="00DE1AD1"/>
    <w:rsid w:val="00DE39C5"/>
    <w:rsid w:val="00DF0094"/>
    <w:rsid w:val="00DF1047"/>
    <w:rsid w:val="00DF2227"/>
    <w:rsid w:val="00DF5394"/>
    <w:rsid w:val="00E027E1"/>
    <w:rsid w:val="00E044C7"/>
    <w:rsid w:val="00E12DEF"/>
    <w:rsid w:val="00E12E87"/>
    <w:rsid w:val="00E140D6"/>
    <w:rsid w:val="00E147A8"/>
    <w:rsid w:val="00E22FDD"/>
    <w:rsid w:val="00E26080"/>
    <w:rsid w:val="00E30C63"/>
    <w:rsid w:val="00E31426"/>
    <w:rsid w:val="00E31AA7"/>
    <w:rsid w:val="00E371D8"/>
    <w:rsid w:val="00E52423"/>
    <w:rsid w:val="00E530EA"/>
    <w:rsid w:val="00E55E68"/>
    <w:rsid w:val="00E6278A"/>
    <w:rsid w:val="00E6503F"/>
    <w:rsid w:val="00E67560"/>
    <w:rsid w:val="00E75D58"/>
    <w:rsid w:val="00E80FD9"/>
    <w:rsid w:val="00E85D43"/>
    <w:rsid w:val="00E8789B"/>
    <w:rsid w:val="00EA005F"/>
    <w:rsid w:val="00EA15AB"/>
    <w:rsid w:val="00EA2D0F"/>
    <w:rsid w:val="00EA3306"/>
    <w:rsid w:val="00EA3415"/>
    <w:rsid w:val="00EA4286"/>
    <w:rsid w:val="00EA63D2"/>
    <w:rsid w:val="00EA74A3"/>
    <w:rsid w:val="00EA7A1B"/>
    <w:rsid w:val="00EB0EEF"/>
    <w:rsid w:val="00EB4415"/>
    <w:rsid w:val="00EB4CD9"/>
    <w:rsid w:val="00EB54E1"/>
    <w:rsid w:val="00EB62A8"/>
    <w:rsid w:val="00EB69D4"/>
    <w:rsid w:val="00EB7B1F"/>
    <w:rsid w:val="00EC0A6C"/>
    <w:rsid w:val="00EC1390"/>
    <w:rsid w:val="00EC4648"/>
    <w:rsid w:val="00EC7A82"/>
    <w:rsid w:val="00ED628E"/>
    <w:rsid w:val="00EE51AA"/>
    <w:rsid w:val="00EE7B77"/>
    <w:rsid w:val="00EF3CA3"/>
    <w:rsid w:val="00EF5E24"/>
    <w:rsid w:val="00F02A0E"/>
    <w:rsid w:val="00F03480"/>
    <w:rsid w:val="00F04939"/>
    <w:rsid w:val="00F10B39"/>
    <w:rsid w:val="00F142A9"/>
    <w:rsid w:val="00F20169"/>
    <w:rsid w:val="00F21FC5"/>
    <w:rsid w:val="00F2218B"/>
    <w:rsid w:val="00F238BC"/>
    <w:rsid w:val="00F26317"/>
    <w:rsid w:val="00F26DF9"/>
    <w:rsid w:val="00F30034"/>
    <w:rsid w:val="00F305A9"/>
    <w:rsid w:val="00F4101D"/>
    <w:rsid w:val="00F41D6F"/>
    <w:rsid w:val="00F43838"/>
    <w:rsid w:val="00F43D88"/>
    <w:rsid w:val="00F44960"/>
    <w:rsid w:val="00F4674B"/>
    <w:rsid w:val="00F47876"/>
    <w:rsid w:val="00F724C7"/>
    <w:rsid w:val="00F73024"/>
    <w:rsid w:val="00F7679A"/>
    <w:rsid w:val="00F80228"/>
    <w:rsid w:val="00F85686"/>
    <w:rsid w:val="00F87C77"/>
    <w:rsid w:val="00F905A0"/>
    <w:rsid w:val="00F9129A"/>
    <w:rsid w:val="00FA315D"/>
    <w:rsid w:val="00FA413A"/>
    <w:rsid w:val="00FA6624"/>
    <w:rsid w:val="00FA7E6E"/>
    <w:rsid w:val="00FB1008"/>
    <w:rsid w:val="00FC389D"/>
    <w:rsid w:val="00FC3C2C"/>
    <w:rsid w:val="00FD01C5"/>
    <w:rsid w:val="00FE0AFF"/>
    <w:rsid w:val="00FE3813"/>
    <w:rsid w:val="00FE381F"/>
    <w:rsid w:val="00FE3DE2"/>
    <w:rsid w:val="00FE5116"/>
    <w:rsid w:val="00FF0183"/>
    <w:rsid w:val="00FF2629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F5E24"/>
    <w:pPr>
      <w:numPr>
        <w:numId w:val="5"/>
      </w:numPr>
      <w:spacing w:before="480" w:after="0" w:line="250" w:lineRule="auto"/>
      <w:ind w:left="1361"/>
      <w:outlineLvl w:val="0"/>
    </w:pPr>
    <w:rPr>
      <w:rFonts w:ascii="Times New Roman" w:eastAsiaTheme="majorEastAsia" w:hAnsi="Times New Roman" w:cs="Times New Roman (Címsorok, komp"/>
      <w:caps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F5E24"/>
    <w:pPr>
      <w:numPr>
        <w:ilvl w:val="1"/>
        <w:numId w:val="5"/>
      </w:numPr>
      <w:spacing w:before="360" w:after="360" w:line="250" w:lineRule="auto"/>
      <w:ind w:left="1361"/>
      <w:outlineLvl w:val="1"/>
    </w:pPr>
    <w:rPr>
      <w:rFonts w:ascii="Times New Roman" w:eastAsiaTheme="majorEastAsia" w:hAnsi="Times New Roman" w:cs="Times New Roman (Címsorok, komp"/>
      <w:i/>
      <w:cap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F5E24"/>
    <w:pPr>
      <w:numPr>
        <w:ilvl w:val="2"/>
        <w:numId w:val="5"/>
      </w:numPr>
      <w:spacing w:before="300" w:after="300" w:line="250" w:lineRule="auto"/>
      <w:ind w:left="1474" w:firstLine="0"/>
      <w:outlineLvl w:val="2"/>
    </w:pPr>
    <w:rPr>
      <w:rFonts w:ascii="Times New Roman" w:eastAsiaTheme="majorEastAsia" w:hAnsi="Times New Roman" w:cstheme="majorBidi"/>
      <w:b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F5E24"/>
    <w:pPr>
      <w:framePr w:hSpace="289" w:wrap="around" w:vAnchor="text" w:hAnchor="margin" w:y="1"/>
      <w:numPr>
        <w:ilvl w:val="3"/>
        <w:numId w:val="5"/>
      </w:numPr>
      <w:spacing w:after="0" w:line="250" w:lineRule="auto"/>
      <w:ind w:left="-289" w:firstLine="0"/>
      <w:outlineLvl w:val="3"/>
    </w:pPr>
    <w:rPr>
      <w:rFonts w:ascii="Times New Roman" w:eastAsiaTheme="majorEastAsia" w:hAnsi="Times New Roman" w:cstheme="majorBidi"/>
      <w:iCs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F5E24"/>
    <w:pPr>
      <w:numPr>
        <w:ilvl w:val="4"/>
        <w:numId w:val="5"/>
      </w:numPr>
      <w:spacing w:after="0" w:line="250" w:lineRule="auto"/>
      <w:ind w:left="1350"/>
      <w:contextualSpacing/>
      <w:jc w:val="both"/>
      <w:outlineLvl w:val="4"/>
    </w:pPr>
    <w:rPr>
      <w:rFonts w:ascii="Times New Roman" w:eastAsiaTheme="majorEastAsia" w:hAnsi="Times New Roman" w:cstheme="majorBidi"/>
      <w:szCs w:val="24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F5E24"/>
    <w:pPr>
      <w:numPr>
        <w:ilvl w:val="5"/>
        <w:numId w:val="5"/>
      </w:numPr>
      <w:spacing w:after="0" w:line="250" w:lineRule="auto"/>
      <w:ind w:left="1758" w:hanging="397"/>
      <w:contextualSpacing/>
      <w:jc w:val="both"/>
      <w:outlineLvl w:val="5"/>
    </w:pPr>
    <w:rPr>
      <w:rFonts w:ascii="Times New Roman" w:eastAsiaTheme="majorEastAsia" w:hAnsi="Times New Roman" w:cstheme="majorBidi"/>
      <w:szCs w:val="24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F5E24"/>
    <w:pPr>
      <w:numPr>
        <w:ilvl w:val="6"/>
        <w:numId w:val="5"/>
      </w:numPr>
      <w:spacing w:after="0" w:line="250" w:lineRule="auto"/>
      <w:ind w:left="2382" w:hanging="284"/>
      <w:contextualSpacing/>
      <w:jc w:val="both"/>
      <w:outlineLvl w:val="6"/>
    </w:pPr>
    <w:rPr>
      <w:rFonts w:ascii="Times New Roman" w:eastAsiaTheme="majorEastAsia" w:hAnsi="Times New Roman" w:cstheme="majorBidi"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F5E24"/>
    <w:pPr>
      <w:numPr>
        <w:ilvl w:val="8"/>
        <w:numId w:val="5"/>
      </w:numPr>
      <w:spacing w:before="40" w:after="0" w:line="250" w:lineRule="auto"/>
      <w:jc w:val="both"/>
      <w:outlineLvl w:val="8"/>
    </w:pPr>
    <w:rPr>
      <w:rFonts w:ascii="Times New Roman" w:eastAsiaTheme="majorEastAsia" w:hAnsi="Times New Roman" w:cstheme="majorBidi"/>
      <w:iCs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BA20CC"/>
  </w:style>
  <w:style w:type="paragraph" w:styleId="Jegyzetszveg">
    <w:name w:val="annotation text"/>
    <w:basedOn w:val="Norml"/>
    <w:link w:val="JegyzetszvegChar"/>
    <w:uiPriority w:val="99"/>
    <w:semiHidden/>
    <w:unhideWhenUsed/>
    <w:rsid w:val="00BA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A20C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20C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A20C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77F8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F5E24"/>
    <w:rPr>
      <w:rFonts w:ascii="Times New Roman" w:eastAsiaTheme="majorEastAsia" w:hAnsi="Times New Roman" w:cs="Times New Roman (Címsorok, komp"/>
      <w:caps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EF5E24"/>
    <w:rPr>
      <w:rFonts w:ascii="Times New Roman" w:eastAsiaTheme="majorEastAsia" w:hAnsi="Times New Roman" w:cs="Times New Roman (Címsorok, komp"/>
      <w:i/>
      <w:cap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EF5E24"/>
    <w:rPr>
      <w:rFonts w:ascii="Times New Roman" w:eastAsiaTheme="majorEastAsia" w:hAnsi="Times New Roman" w:cstheme="majorBidi"/>
      <w:b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EF5E24"/>
    <w:rPr>
      <w:rFonts w:ascii="Times New Roman" w:eastAsiaTheme="majorEastAsia" w:hAnsi="Times New Roman" w:cstheme="majorBidi"/>
      <w:iCs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EF5E24"/>
    <w:rPr>
      <w:rFonts w:ascii="Times New Roman" w:eastAsiaTheme="majorEastAsia" w:hAnsi="Times New Roman" w:cstheme="majorBidi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EF5E24"/>
    <w:rPr>
      <w:rFonts w:ascii="Times New Roman" w:eastAsiaTheme="majorEastAsia" w:hAnsi="Times New Roman" w:cstheme="majorBidi"/>
      <w:szCs w:val="24"/>
    </w:rPr>
  </w:style>
  <w:style w:type="character" w:customStyle="1" w:styleId="Cmsor7Char">
    <w:name w:val="Címsor 7 Char"/>
    <w:basedOn w:val="Bekezdsalapbettpusa"/>
    <w:link w:val="Cmsor7"/>
    <w:uiPriority w:val="9"/>
    <w:rsid w:val="00EF5E24"/>
    <w:rPr>
      <w:rFonts w:ascii="Times New Roman" w:eastAsiaTheme="majorEastAsia" w:hAnsi="Times New Roman" w:cstheme="majorBidi"/>
      <w:iCs/>
      <w:szCs w:val="24"/>
    </w:rPr>
  </w:style>
  <w:style w:type="character" w:customStyle="1" w:styleId="Cmsor9Char">
    <w:name w:val="Címsor 9 Char"/>
    <w:basedOn w:val="Bekezdsalapbettpusa"/>
    <w:link w:val="Cmsor9"/>
    <w:uiPriority w:val="9"/>
    <w:rsid w:val="00EF5E24"/>
    <w:rPr>
      <w:rFonts w:ascii="Times New Roman" w:eastAsiaTheme="majorEastAsia" w:hAnsi="Times New Roman" w:cstheme="majorBidi"/>
      <w:iCs/>
      <w:szCs w:val="21"/>
    </w:rPr>
  </w:style>
  <w:style w:type="paragraph" w:styleId="Csakszveg">
    <w:name w:val="Plain Text"/>
    <w:basedOn w:val="Norml"/>
    <w:link w:val="CsakszvegChar"/>
    <w:uiPriority w:val="99"/>
    <w:semiHidden/>
    <w:unhideWhenUsed/>
    <w:rsid w:val="00F724C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724C7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F5E24"/>
    <w:pPr>
      <w:numPr>
        <w:numId w:val="5"/>
      </w:numPr>
      <w:spacing w:before="480" w:after="0" w:line="250" w:lineRule="auto"/>
      <w:ind w:left="1361"/>
      <w:outlineLvl w:val="0"/>
    </w:pPr>
    <w:rPr>
      <w:rFonts w:ascii="Times New Roman" w:eastAsiaTheme="majorEastAsia" w:hAnsi="Times New Roman" w:cs="Times New Roman (Címsorok, komp"/>
      <w:caps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F5E24"/>
    <w:pPr>
      <w:numPr>
        <w:ilvl w:val="1"/>
        <w:numId w:val="5"/>
      </w:numPr>
      <w:spacing w:before="360" w:after="360" w:line="250" w:lineRule="auto"/>
      <w:ind w:left="1361"/>
      <w:outlineLvl w:val="1"/>
    </w:pPr>
    <w:rPr>
      <w:rFonts w:ascii="Times New Roman" w:eastAsiaTheme="majorEastAsia" w:hAnsi="Times New Roman" w:cs="Times New Roman (Címsorok, komp"/>
      <w:i/>
      <w:cap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F5E24"/>
    <w:pPr>
      <w:numPr>
        <w:ilvl w:val="2"/>
        <w:numId w:val="5"/>
      </w:numPr>
      <w:spacing w:before="300" w:after="300" w:line="250" w:lineRule="auto"/>
      <w:ind w:left="1474" w:firstLine="0"/>
      <w:outlineLvl w:val="2"/>
    </w:pPr>
    <w:rPr>
      <w:rFonts w:ascii="Times New Roman" w:eastAsiaTheme="majorEastAsia" w:hAnsi="Times New Roman" w:cstheme="majorBidi"/>
      <w:b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F5E24"/>
    <w:pPr>
      <w:framePr w:hSpace="289" w:wrap="around" w:vAnchor="text" w:hAnchor="margin" w:y="1"/>
      <w:numPr>
        <w:ilvl w:val="3"/>
        <w:numId w:val="5"/>
      </w:numPr>
      <w:spacing w:after="0" w:line="250" w:lineRule="auto"/>
      <w:ind w:left="-289" w:firstLine="0"/>
      <w:outlineLvl w:val="3"/>
    </w:pPr>
    <w:rPr>
      <w:rFonts w:ascii="Times New Roman" w:eastAsiaTheme="majorEastAsia" w:hAnsi="Times New Roman" w:cstheme="majorBidi"/>
      <w:iCs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F5E24"/>
    <w:pPr>
      <w:numPr>
        <w:ilvl w:val="4"/>
        <w:numId w:val="5"/>
      </w:numPr>
      <w:spacing w:after="0" w:line="250" w:lineRule="auto"/>
      <w:ind w:left="1350"/>
      <w:contextualSpacing/>
      <w:jc w:val="both"/>
      <w:outlineLvl w:val="4"/>
    </w:pPr>
    <w:rPr>
      <w:rFonts w:ascii="Times New Roman" w:eastAsiaTheme="majorEastAsia" w:hAnsi="Times New Roman" w:cstheme="majorBidi"/>
      <w:szCs w:val="24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F5E24"/>
    <w:pPr>
      <w:numPr>
        <w:ilvl w:val="5"/>
        <w:numId w:val="5"/>
      </w:numPr>
      <w:spacing w:after="0" w:line="250" w:lineRule="auto"/>
      <w:ind w:left="1758" w:hanging="397"/>
      <w:contextualSpacing/>
      <w:jc w:val="both"/>
      <w:outlineLvl w:val="5"/>
    </w:pPr>
    <w:rPr>
      <w:rFonts w:ascii="Times New Roman" w:eastAsiaTheme="majorEastAsia" w:hAnsi="Times New Roman" w:cstheme="majorBidi"/>
      <w:szCs w:val="24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F5E24"/>
    <w:pPr>
      <w:numPr>
        <w:ilvl w:val="6"/>
        <w:numId w:val="5"/>
      </w:numPr>
      <w:spacing w:after="0" w:line="250" w:lineRule="auto"/>
      <w:ind w:left="2382" w:hanging="284"/>
      <w:contextualSpacing/>
      <w:jc w:val="both"/>
      <w:outlineLvl w:val="6"/>
    </w:pPr>
    <w:rPr>
      <w:rFonts w:ascii="Times New Roman" w:eastAsiaTheme="majorEastAsia" w:hAnsi="Times New Roman" w:cstheme="majorBidi"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F5E24"/>
    <w:pPr>
      <w:numPr>
        <w:ilvl w:val="8"/>
        <w:numId w:val="5"/>
      </w:numPr>
      <w:spacing w:before="40" w:after="0" w:line="250" w:lineRule="auto"/>
      <w:jc w:val="both"/>
      <w:outlineLvl w:val="8"/>
    </w:pPr>
    <w:rPr>
      <w:rFonts w:ascii="Times New Roman" w:eastAsiaTheme="majorEastAsia" w:hAnsi="Times New Roman" w:cstheme="majorBidi"/>
      <w:iCs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BA20CC"/>
  </w:style>
  <w:style w:type="paragraph" w:styleId="Jegyzetszveg">
    <w:name w:val="annotation text"/>
    <w:basedOn w:val="Norml"/>
    <w:link w:val="JegyzetszvegChar"/>
    <w:uiPriority w:val="99"/>
    <w:semiHidden/>
    <w:unhideWhenUsed/>
    <w:rsid w:val="00BA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A20C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20C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A20C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77F8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F5E24"/>
    <w:rPr>
      <w:rFonts w:ascii="Times New Roman" w:eastAsiaTheme="majorEastAsia" w:hAnsi="Times New Roman" w:cs="Times New Roman (Címsorok, komp"/>
      <w:caps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EF5E24"/>
    <w:rPr>
      <w:rFonts w:ascii="Times New Roman" w:eastAsiaTheme="majorEastAsia" w:hAnsi="Times New Roman" w:cs="Times New Roman (Címsorok, komp"/>
      <w:i/>
      <w:cap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EF5E24"/>
    <w:rPr>
      <w:rFonts w:ascii="Times New Roman" w:eastAsiaTheme="majorEastAsia" w:hAnsi="Times New Roman" w:cstheme="majorBidi"/>
      <w:b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EF5E24"/>
    <w:rPr>
      <w:rFonts w:ascii="Times New Roman" w:eastAsiaTheme="majorEastAsia" w:hAnsi="Times New Roman" w:cstheme="majorBidi"/>
      <w:iCs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EF5E24"/>
    <w:rPr>
      <w:rFonts w:ascii="Times New Roman" w:eastAsiaTheme="majorEastAsia" w:hAnsi="Times New Roman" w:cstheme="majorBidi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EF5E24"/>
    <w:rPr>
      <w:rFonts w:ascii="Times New Roman" w:eastAsiaTheme="majorEastAsia" w:hAnsi="Times New Roman" w:cstheme="majorBidi"/>
      <w:szCs w:val="24"/>
    </w:rPr>
  </w:style>
  <w:style w:type="character" w:customStyle="1" w:styleId="Cmsor7Char">
    <w:name w:val="Címsor 7 Char"/>
    <w:basedOn w:val="Bekezdsalapbettpusa"/>
    <w:link w:val="Cmsor7"/>
    <w:uiPriority w:val="9"/>
    <w:rsid w:val="00EF5E24"/>
    <w:rPr>
      <w:rFonts w:ascii="Times New Roman" w:eastAsiaTheme="majorEastAsia" w:hAnsi="Times New Roman" w:cstheme="majorBidi"/>
      <w:iCs/>
      <w:szCs w:val="24"/>
    </w:rPr>
  </w:style>
  <w:style w:type="character" w:customStyle="1" w:styleId="Cmsor9Char">
    <w:name w:val="Címsor 9 Char"/>
    <w:basedOn w:val="Bekezdsalapbettpusa"/>
    <w:link w:val="Cmsor9"/>
    <w:uiPriority w:val="9"/>
    <w:rsid w:val="00EF5E24"/>
    <w:rPr>
      <w:rFonts w:ascii="Times New Roman" w:eastAsiaTheme="majorEastAsia" w:hAnsi="Times New Roman" w:cstheme="majorBidi"/>
      <w:iCs/>
      <w:szCs w:val="21"/>
    </w:rPr>
  </w:style>
  <w:style w:type="paragraph" w:styleId="Csakszveg">
    <w:name w:val="Plain Text"/>
    <w:basedOn w:val="Norml"/>
    <w:link w:val="CsakszvegChar"/>
    <w:uiPriority w:val="99"/>
    <w:semiHidden/>
    <w:unhideWhenUsed/>
    <w:rsid w:val="00F724C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724C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zigallas.gov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2EE51-4891-4B57-90AF-CF3B15ED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945</Words>
  <Characters>6528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Zsednai Brigitta</dc:creator>
  <cp:lastModifiedBy>Krauszné Bereczky Tünde Csilla</cp:lastModifiedBy>
  <cp:revision>4</cp:revision>
  <cp:lastPrinted>2020-01-30T12:54:00Z</cp:lastPrinted>
  <dcterms:created xsi:type="dcterms:W3CDTF">2020-03-02T08:05:00Z</dcterms:created>
  <dcterms:modified xsi:type="dcterms:W3CDTF">2020-03-02T08:29:00Z</dcterms:modified>
</cp:coreProperties>
</file>