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AC51D8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:rsidR="00A62CB5" w:rsidRPr="00AC51D8" w:rsidRDefault="00A62CB5" w:rsidP="00A62CB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AC51D8" w:rsidRDefault="00A62CB5" w:rsidP="00E45674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AC51D8" w:rsidRDefault="00BB5B9A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Ellenőrzési</w:t>
      </w:r>
      <w:r w:rsidR="00A62CB5" w:rsidRPr="00AC51D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:rsidR="00A62CB5" w:rsidRPr="00AC51D8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AC51D8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 xml:space="preserve">a kormányzati igazgatásról szóló 2018. évi CXXV. tv. 83. § (1) bekezdése és </w:t>
      </w: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br/>
        <w:t>a személyügyi központról, a kiválasztási eljárásról és a közzétételi eljárásról szóló 70/2019. (IV. 4.) Korm. rendelet 6. § (1) bekezdés a) pontja alapján</w:t>
      </w:r>
    </w:p>
    <w:p w:rsidR="00A62CB5" w:rsidRPr="00AC51D8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AC51D8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:rsidR="00A62CB5" w:rsidRPr="00AC51D8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AC51D8" w:rsidRDefault="00BB5B9A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sz w:val="24"/>
          <w:szCs w:val="24"/>
          <w:lang w:eastAsia="hu-HU"/>
        </w:rPr>
        <w:t>belső ellenőri</w:t>
      </w:r>
    </w:p>
    <w:p w:rsidR="00A62CB5" w:rsidRPr="00AC51D8" w:rsidRDefault="00A71EAD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>(személyügyi ügyintézői)</w:t>
      </w:r>
    </w:p>
    <w:p w:rsidR="00A71EAD" w:rsidRPr="00AC51D8" w:rsidRDefault="00A71EAD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AC51D8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 w:rsidRPr="00AC51D8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AC51D8" w:rsidRDefault="00324772" w:rsidP="00E746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AC51D8" w:rsidRDefault="00C71A6A" w:rsidP="00C71A6A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AC51D8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AC51D8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kormányzati szolgálati jogviszony időtartama: </w:t>
      </w: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 w:rsidRPr="00AC51D8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 </w:t>
      </w:r>
    </w:p>
    <w:p w:rsidR="00C71A6A" w:rsidRPr="00AC51D8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AC51D8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AC51D8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AC51D8" w:rsidRDefault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AC51D8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AC51D8" w:rsidRDefault="00C71A6A" w:rsidP="00C71A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AC51D8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AC51D8" w:rsidRDefault="00EF6235" w:rsidP="00EF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4FCF" w:rsidRPr="00AC51D8" w:rsidRDefault="00A71EAD" w:rsidP="003C4F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51D8">
        <w:rPr>
          <w:rFonts w:ascii="Times New Roman" w:hAnsi="Times New Roman"/>
          <w:sz w:val="24"/>
          <w:szCs w:val="24"/>
        </w:rPr>
        <w:t xml:space="preserve">A Külgazdasági és Külügyminisztérium </w:t>
      </w:r>
      <w:r w:rsidR="00BB5B9A" w:rsidRPr="00AC51D8">
        <w:rPr>
          <w:rFonts w:ascii="Times New Roman" w:hAnsi="Times New Roman"/>
          <w:sz w:val="24"/>
          <w:szCs w:val="24"/>
        </w:rPr>
        <w:t>Ellenőrzési Főosztálya</w:t>
      </w:r>
      <w:r w:rsidRPr="00AC51D8">
        <w:rPr>
          <w:rFonts w:ascii="Times New Roman" w:hAnsi="Times New Roman"/>
          <w:sz w:val="24"/>
          <w:szCs w:val="24"/>
        </w:rPr>
        <w:t xml:space="preserve"> </w:t>
      </w:r>
      <w:r w:rsidR="003C4FCF" w:rsidRPr="00AC51D8">
        <w:rPr>
          <w:rFonts w:ascii="Times New Roman" w:hAnsi="Times New Roman"/>
          <w:sz w:val="24"/>
          <w:szCs w:val="24"/>
        </w:rPr>
        <w:t>a Minisztérium által kezelt előirányzatok belső ellenőrzési, valamint a Minisztérium irányítása vagy felügyelete alatt működő költségvetési szerveknél és azok vagyonkezelésébe adott állami vagyonnal való gazdálkodás tekintetében végzett ellenőrzési feladatai ellátásában való közreműködés az alábbiak szerint:</w:t>
      </w:r>
    </w:p>
    <w:p w:rsidR="005A686B" w:rsidRPr="00AC51D8" w:rsidRDefault="005A686B" w:rsidP="005A686B">
      <w:pPr>
        <w:pStyle w:val="Listaszerbekezds"/>
        <w:numPr>
          <w:ilvl w:val="0"/>
          <w:numId w:val="27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4C4C4C"/>
          <w:sz w:val="24"/>
          <w:szCs w:val="24"/>
          <w:lang w:eastAsia="hu-HU"/>
        </w:rPr>
      </w:pPr>
      <w:r w:rsidRPr="00AC51D8">
        <w:rPr>
          <w:rFonts w:ascii="Times New Roman" w:hAnsi="Times New Roman"/>
          <w:color w:val="000000"/>
          <w:sz w:val="24"/>
          <w:szCs w:val="24"/>
          <w:lang w:eastAsia="hu-HU"/>
        </w:rPr>
        <w:t>Bizonyosságot adó tevékenysége körében – a költségvetési szervek belső kontrollrendszeréről és belső ellenőrzéséről szóló 370/2011.(XII.31.) Korm. rendelet (Bkr) 21. § (3) szerinti informatikai ellenőrzést, pénzügyi ellenőrzést, szabályszerűségi ellenőrzést, rendszerellenőrzést, teljesítményellenőrzést végez;</w:t>
      </w:r>
    </w:p>
    <w:p w:rsidR="005A686B" w:rsidRPr="00AC51D8" w:rsidRDefault="005A686B" w:rsidP="005A686B">
      <w:pPr>
        <w:pStyle w:val="Listaszerbekezds"/>
        <w:numPr>
          <w:ilvl w:val="0"/>
          <w:numId w:val="27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4C4C4C"/>
          <w:sz w:val="24"/>
          <w:szCs w:val="24"/>
          <w:lang w:eastAsia="hu-HU"/>
        </w:rPr>
      </w:pPr>
      <w:r w:rsidRPr="00AC51D8">
        <w:rPr>
          <w:rFonts w:ascii="Times New Roman" w:hAnsi="Times New Roman"/>
          <w:color w:val="000000"/>
          <w:sz w:val="24"/>
          <w:szCs w:val="24"/>
          <w:lang w:eastAsia="hu-HU"/>
        </w:rPr>
        <w:t>A Bkr 21.§ (4) szerinti tanácsadó tevékenysége körében – elemzéseket, értékeléseket készít a vizsgált folyamatokról, ajánlásokat tesz a kockázati tényezők, hiányosságok megszüntetésére;</w:t>
      </w:r>
    </w:p>
    <w:p w:rsidR="005A686B" w:rsidRPr="00AC51D8" w:rsidRDefault="005A686B" w:rsidP="005A686B">
      <w:pPr>
        <w:pStyle w:val="Listaszerbekezds"/>
        <w:numPr>
          <w:ilvl w:val="0"/>
          <w:numId w:val="27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4C4C4C"/>
          <w:sz w:val="24"/>
          <w:szCs w:val="24"/>
          <w:lang w:eastAsia="hu-HU"/>
        </w:rPr>
      </w:pPr>
      <w:r w:rsidRPr="00AC51D8">
        <w:rPr>
          <w:rFonts w:ascii="Times New Roman" w:hAnsi="Times New Roman"/>
          <w:color w:val="000000"/>
          <w:sz w:val="24"/>
          <w:szCs w:val="24"/>
          <w:lang w:eastAsia="hu-HU"/>
        </w:rPr>
        <w:t>A vizsgált területtel kapcsolatos megállapításairól jelentést készít, gondoskodik a jelentésben foglalt javaslatok végrehajtásának nyomon követéséről, véleményezi az intézkedési terveket és beszámolókat;</w:t>
      </w:r>
    </w:p>
    <w:p w:rsidR="005A686B" w:rsidRPr="00AC51D8" w:rsidRDefault="005A686B" w:rsidP="005A686B">
      <w:pPr>
        <w:pStyle w:val="Listaszerbekezds"/>
        <w:numPr>
          <w:ilvl w:val="0"/>
          <w:numId w:val="27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4C4C4C"/>
          <w:sz w:val="24"/>
          <w:szCs w:val="24"/>
          <w:lang w:eastAsia="hu-HU"/>
        </w:rPr>
      </w:pPr>
      <w:r w:rsidRPr="00AC51D8">
        <w:rPr>
          <w:rFonts w:ascii="Times New Roman" w:hAnsi="Times New Roman"/>
          <w:color w:val="000000"/>
          <w:sz w:val="24"/>
          <w:szCs w:val="24"/>
          <w:lang w:eastAsia="hu-HU"/>
        </w:rPr>
        <w:t>Részt vesz a jogszabály és belső szabályzat tervezetek véleményezésében;</w:t>
      </w:r>
    </w:p>
    <w:p w:rsidR="005A686B" w:rsidRPr="00AC51D8" w:rsidRDefault="005A686B" w:rsidP="005A686B">
      <w:pPr>
        <w:pStyle w:val="Listaszerbekezds"/>
        <w:numPr>
          <w:ilvl w:val="0"/>
          <w:numId w:val="27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4C4C4C"/>
          <w:sz w:val="24"/>
          <w:szCs w:val="24"/>
          <w:lang w:eastAsia="hu-HU"/>
        </w:rPr>
      </w:pPr>
      <w:r w:rsidRPr="00AC51D8">
        <w:rPr>
          <w:rFonts w:ascii="Times New Roman" w:hAnsi="Times New Roman"/>
          <w:color w:val="000000"/>
          <w:sz w:val="24"/>
          <w:szCs w:val="24"/>
          <w:lang w:eastAsia="hu-HU"/>
        </w:rPr>
        <w:t>Részt vesz az ellenőrzési területet érintő munkacsoportokban, tárcaközi egyeztetőkön;</w:t>
      </w:r>
    </w:p>
    <w:p w:rsidR="005A686B" w:rsidRPr="00AC51D8" w:rsidRDefault="005A686B" w:rsidP="005A686B">
      <w:pPr>
        <w:pStyle w:val="Listaszerbekezds"/>
        <w:numPr>
          <w:ilvl w:val="0"/>
          <w:numId w:val="27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4C4C4C"/>
          <w:sz w:val="24"/>
          <w:szCs w:val="24"/>
          <w:lang w:eastAsia="hu-HU"/>
        </w:rPr>
      </w:pPr>
      <w:r w:rsidRPr="00AC51D8">
        <w:rPr>
          <w:rFonts w:ascii="Times New Roman" w:hAnsi="Times New Roman"/>
          <w:color w:val="000000"/>
          <w:sz w:val="24"/>
          <w:szCs w:val="24"/>
          <w:lang w:eastAsia="hu-HU"/>
        </w:rPr>
        <w:t>Egyéb tevékenysége körében többek között részt vesz az éves ellenőrzési terv, a stratégiai ellenőrzési terv és az az éves ellenőrzési jelentés elkészítésében;</w:t>
      </w:r>
    </w:p>
    <w:p w:rsidR="005A686B" w:rsidRPr="00AC51D8" w:rsidRDefault="005A686B" w:rsidP="005A686B">
      <w:pPr>
        <w:pStyle w:val="Listaszerbekezds"/>
        <w:numPr>
          <w:ilvl w:val="0"/>
          <w:numId w:val="27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4C4C4C"/>
          <w:sz w:val="24"/>
          <w:szCs w:val="24"/>
          <w:lang w:eastAsia="hu-HU"/>
        </w:rPr>
      </w:pPr>
      <w:r w:rsidRPr="00AC51D8">
        <w:rPr>
          <w:rFonts w:ascii="Times New Roman" w:hAnsi="Times New Roman"/>
          <w:color w:val="000000"/>
          <w:sz w:val="24"/>
          <w:szCs w:val="24"/>
          <w:lang w:eastAsia="hu-HU"/>
        </w:rPr>
        <w:t>Részt vesz a belső ellenőrök számára jogszabályban előírt képzésben.</w:t>
      </w:r>
    </w:p>
    <w:p w:rsidR="00AE46E9" w:rsidRPr="00AC51D8" w:rsidRDefault="00AE46E9" w:rsidP="00E746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3054" w:rsidRPr="00AC51D8" w:rsidRDefault="00F93054" w:rsidP="00F9305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Pr="00AC51D8" w:rsidRDefault="003A1BCB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alapján történik. Cafetéria biztosítása a mindenkor hatályos költségvetési törvényben a központi kormányzati igazgatási szervek kormánytisztviselői számára meghatározott éves bruttó összeg mértékéig biztosított.</w:t>
      </w:r>
    </w:p>
    <w:p w:rsidR="00F93054" w:rsidRPr="00AC51D8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AC51D8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AC51D8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AC51D8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AC51D8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Pr="00AC51D8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 ellenőrzés lefolytatásához történő hozzájárulás;</w:t>
      </w:r>
    </w:p>
    <w:p w:rsidR="005A686B" w:rsidRPr="00F1581B" w:rsidRDefault="005A686B" w:rsidP="00F1581B">
      <w:pPr>
        <w:pStyle w:val="Listaszerbekezds"/>
        <w:numPr>
          <w:ilvl w:val="0"/>
          <w:numId w:val="20"/>
        </w:numPr>
        <w:shd w:val="clear" w:color="auto" w:fill="FFFFFF"/>
        <w:spacing w:before="120" w:after="100" w:afterAutospacing="1" w:line="270" w:lineRule="atLeast"/>
        <w:contextualSpacing w:val="0"/>
        <w:jc w:val="both"/>
        <w:rPr>
          <w:rFonts w:ascii="Times New Roman" w:hAnsi="Times New Roman"/>
          <w:color w:val="4C4C4C"/>
          <w:sz w:val="24"/>
          <w:szCs w:val="24"/>
          <w:lang w:eastAsia="hu-HU"/>
        </w:rPr>
      </w:pPr>
      <w:r w:rsidRPr="00AC51D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belső ellenőri tevékenység végzése egyéb jogszabályi </w:t>
      </w:r>
      <w:r w:rsidRPr="00F1581B">
        <w:rPr>
          <w:rFonts w:ascii="Times New Roman" w:hAnsi="Times New Roman"/>
          <w:sz w:val="24"/>
          <w:szCs w:val="24"/>
          <w:lang w:eastAsia="hu-HU"/>
        </w:rPr>
        <w:t xml:space="preserve">feltételeinek (lásd: </w:t>
      </w:r>
      <w:r w:rsidR="00F1581B" w:rsidRPr="00F1581B">
        <w:rPr>
          <w:rFonts w:ascii="Times New Roman" w:hAnsi="Times New Roman"/>
          <w:sz w:val="24"/>
          <w:szCs w:val="24"/>
        </w:rPr>
        <w:t>22/2019. (XII. 23.) PM rendelet</w:t>
      </w:r>
      <w:r w:rsidRPr="00F1581B">
        <w:rPr>
          <w:rFonts w:ascii="Times New Roman" w:hAnsi="Times New Roman"/>
          <w:sz w:val="24"/>
          <w:szCs w:val="24"/>
          <w:lang w:eastAsia="hu-HU"/>
        </w:rPr>
        <w:t>) való megfelelés;</w:t>
      </w:r>
    </w:p>
    <w:p w:rsidR="005A686B" w:rsidRPr="00AC51D8" w:rsidRDefault="005A686B" w:rsidP="005A686B">
      <w:pPr>
        <w:pStyle w:val="Listaszerbekezds"/>
        <w:numPr>
          <w:ilvl w:val="0"/>
          <w:numId w:val="20"/>
        </w:numPr>
        <w:shd w:val="clear" w:color="auto" w:fill="FFFFFF"/>
        <w:spacing w:before="120" w:after="100" w:afterAutospacing="1" w:line="270" w:lineRule="atLeast"/>
        <w:contextualSpacing w:val="0"/>
        <w:jc w:val="both"/>
        <w:rPr>
          <w:rFonts w:ascii="Times New Roman" w:hAnsi="Times New Roman"/>
          <w:color w:val="4C4C4C"/>
          <w:sz w:val="24"/>
          <w:szCs w:val="24"/>
          <w:lang w:eastAsia="hu-HU"/>
        </w:rPr>
      </w:pPr>
      <w:r w:rsidRPr="00AC51D8">
        <w:rPr>
          <w:rFonts w:ascii="Times New Roman" w:hAnsi="Times New Roman"/>
          <w:color w:val="000000"/>
          <w:sz w:val="24"/>
          <w:szCs w:val="24"/>
          <w:lang w:eastAsia="hu-HU"/>
        </w:rPr>
        <w:t>a belső ellenőrök etikai kódexében foglaltaknak való megfelelés.</w:t>
      </w: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F93054" w:rsidRPr="00AC51D8" w:rsidRDefault="00F93054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 xml:space="preserve">minisztériumnál, egyéb központi kormányzati igazgatási szervnél </w:t>
      </w:r>
      <w:r w:rsidR="005A686B" w:rsidRPr="00AC51D8">
        <w:rPr>
          <w:rFonts w:ascii="Times New Roman" w:eastAsia="Times New Roman" w:hAnsi="Times New Roman"/>
          <w:sz w:val="24"/>
          <w:szCs w:val="24"/>
          <w:lang w:eastAsia="hu-HU"/>
        </w:rPr>
        <w:t>belső ellenőrzési</w:t>
      </w:r>
      <w:r w:rsidR="002B321C" w:rsidRPr="00AC51D8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C668CC" w:rsidRPr="00AC51D8">
        <w:rPr>
          <w:rFonts w:ascii="Times New Roman" w:eastAsia="Times New Roman" w:hAnsi="Times New Roman"/>
          <w:sz w:val="24"/>
          <w:szCs w:val="24"/>
          <w:lang w:eastAsia="hu-HU"/>
        </w:rPr>
        <w:t xml:space="preserve">területen szerzett </w:t>
      </w: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>tapasztalat</w:t>
      </w:r>
      <w:r w:rsidR="005A686B" w:rsidRPr="00AC51D8"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5A686B" w:rsidRPr="00AC51D8" w:rsidRDefault="005A686B" w:rsidP="005A686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 xml:space="preserve">tárgyalóképes szintű nyelvismeret az ENSZ valamelyik hivatalos nyelvén; </w:t>
      </w:r>
    </w:p>
    <w:p w:rsidR="00C668CC" w:rsidRPr="00AC51D8" w:rsidRDefault="00C668CC" w:rsidP="005A686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>érvényes és kockázatmentes nemzetbiztonsági ellenőrzés megléte</w:t>
      </w:r>
      <w:r w:rsidR="005A686B" w:rsidRPr="00AC51D8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:rsidR="00F93054" w:rsidRPr="00AC51D8" w:rsidRDefault="00DD59AF" w:rsidP="00DD59A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megbízhatóság és titoktartás</w:t>
      </w:r>
      <w:r w:rsidR="005A686B"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F93054" w:rsidRPr="00AC51D8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öná</w:t>
      </w:r>
      <w:r w:rsidR="005A686B"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lló munkavégzésre való képesség;</w:t>
      </w:r>
    </w:p>
    <w:p w:rsidR="00F93054" w:rsidRPr="00AC51D8" w:rsidRDefault="00F93054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>nagyfokú precizitás, önálló, kezdeményező és folyamatszemléletű munkavégzés;</w:t>
      </w:r>
    </w:p>
    <w:p w:rsidR="00F93054" w:rsidRPr="00AC51D8" w:rsidRDefault="00F93054" w:rsidP="005A686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fegyelmezett és lényegl</w:t>
      </w:r>
      <w:r w:rsidR="005A686B"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átó munkavégzésre való képesség.</w:t>
      </w:r>
    </w:p>
    <w:p w:rsidR="00F93054" w:rsidRPr="00AC51D8" w:rsidRDefault="00F93054" w:rsidP="00E456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AC51D8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AC51D8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álláshely betölthetőségének időpontja:</w:t>
      </w:r>
    </w:p>
    <w:p w:rsidR="00C668CC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AC51D8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:rsidR="00F93054" w:rsidRPr="00AC51D8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AC51D8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AC51D8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végzettsége(ke)t és egyéb szakképzettsége(ke)t, valamint nyelvtudást igazoló dokumentumok scannelt másolata,</w:t>
      </w:r>
    </w:p>
    <w:p w:rsidR="00F93054" w:rsidRPr="00AC51D8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</w:t>
      </w:r>
      <w:r w:rsidR="00C668CC"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AC51D8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scannet nyilatkozat a büntetlen előéletről (</w:t>
      </w:r>
      <w:r w:rsidRPr="00AC51D8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AC51D8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AC51D8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AC51D8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AC51D8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AC51D8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AC51D8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AC51D8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csatolható(ak): referenciák</w:t>
      </w: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2022. </w:t>
      </w:r>
      <w:r w:rsidR="00C971DA" w:rsidRPr="00AC51D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október </w:t>
      </w:r>
      <w:r w:rsidR="005A686B" w:rsidRPr="00AC51D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14</w:t>
      </w:r>
      <w:r w:rsidR="00DD59AF"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.</w:t>
      </w:r>
      <w:r w:rsidR="00C668CC"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C668CC" w:rsidRPr="00AC51D8" w:rsidRDefault="00C668C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AC51D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AC51D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AC51D8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BELF_</w:t>
      </w:r>
      <w:r w:rsidR="005A686B"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belső ellenőr</w:t>
      </w:r>
      <w:r w:rsidR="00A71EAD"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Pr="00AC51D8" w:rsidRDefault="00A71EAD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(e-mail) elektronikus úton történő fogadásáról és beérkezéséről minden esetben visszajelzést küldünk e-mailben.</w:t>
      </w: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AC51D8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AC51D8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AC51D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 xml:space="preserve">2022. </w:t>
      </w:r>
      <w:r w:rsidR="003A1BCB" w:rsidRPr="00AC51D8">
        <w:rPr>
          <w:rFonts w:ascii="Times New Roman" w:eastAsia="Times New Roman" w:hAnsi="Times New Roman"/>
          <w:sz w:val="24"/>
          <w:szCs w:val="24"/>
          <w:lang w:eastAsia="hu-HU"/>
        </w:rPr>
        <w:t>október - november</w:t>
      </w:r>
    </w:p>
    <w:p w:rsidR="00F93054" w:rsidRPr="00AC51D8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:rsidR="00F93054" w:rsidRPr="00AC51D8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AC51D8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AC51D8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 w:rsidRPr="00AC51D8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értekében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6" w:history="1">
        <w:r w:rsidRPr="00AC51D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ezenkívül a </w:t>
      </w:r>
      <w:hyperlink r:id="rId7" w:history="1">
        <w:r w:rsidRPr="00AC51D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www.kozigallas.hu</w:t>
        </w:r>
      </w:hyperlink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közzétett</w:t>
      </w:r>
      <w:r w:rsidR="00035F81" w:rsidRPr="00AC51D8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>pályázati kiírás szövegét kell irányadónak tekinteni.</w:t>
      </w:r>
    </w:p>
    <w:p w:rsidR="00C668CC" w:rsidRPr="00AC51D8" w:rsidRDefault="00C668CC" w:rsidP="00E45674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AC51D8" w:rsidRDefault="00F93054" w:rsidP="00E45674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AC51D8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AC51D8" w:rsidRDefault="00C668CC" w:rsidP="00E4567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1. sz. melléklet</w:t>
      </w:r>
    </w:p>
    <w:p w:rsidR="00C668CC" w:rsidRPr="00AC51D8" w:rsidRDefault="00C668CC" w:rsidP="00E4567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AC51D8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tabs>
          <w:tab w:val="left" w:leader="dot" w:pos="3136"/>
          <w:tab w:val="right" w:leader="dot" w:pos="9059"/>
        </w:tabs>
        <w:spacing w:after="12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AC51D8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AC51D8" w:rsidRDefault="00F93054" w:rsidP="00F93054">
      <w:pPr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AC51D8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AC51D8" w:rsidRDefault="00F93054" w:rsidP="00F93054">
      <w:pPr>
        <w:tabs>
          <w:tab w:val="right" w:pos="8281"/>
        </w:tabs>
        <w:spacing w:before="252"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AC51D8" w:rsidRDefault="00F93054" w:rsidP="00F93054">
      <w:pPr>
        <w:tabs>
          <w:tab w:val="right" w:leader="dot" w:pos="3160"/>
        </w:tabs>
        <w:spacing w:before="504" w:after="468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AC51D8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before="324" w:after="0" w:line="213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*A megfelelő válasz aláhúzandó</w:t>
      </w: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AC51D8" w:rsidRDefault="00C668CC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>2. sz. melléklet</w:t>
      </w:r>
    </w:p>
    <w:p w:rsidR="00F93054" w:rsidRPr="00AC51D8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AC51D8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tabs>
          <w:tab w:val="left" w:leader="dot" w:pos="3136"/>
          <w:tab w:val="right" w:leader="dot" w:pos="9059"/>
        </w:tabs>
        <w:spacing w:after="12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AC51D8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AC51D8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AC51D8" w:rsidRDefault="00F93054" w:rsidP="00F9305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AC51D8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AC51D8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:rsidR="00F93054" w:rsidRPr="00AC51D8" w:rsidRDefault="00F93054" w:rsidP="00F93054">
      <w:pPr>
        <w:tabs>
          <w:tab w:val="right" w:leader="dot" w:pos="3160"/>
        </w:tabs>
        <w:spacing w:before="504" w:after="468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AC51D8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AC51D8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Adatkezelési tájékoztató </w:t>
      </w:r>
    </w:p>
    <w:p w:rsidR="00F93054" w:rsidRPr="00AC51D8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:rsidR="00F93054" w:rsidRPr="00AC51D8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AC51D8" w:rsidRDefault="00F93054" w:rsidP="00F9305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AC51D8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AC51D8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AC51D8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AC51D8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8" w:history="1">
        <w:r w:rsidRPr="00AC51D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AC51D8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AC51D8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C668CC" w:rsidRPr="00AC51D8">
        <w:rPr>
          <w:rFonts w:ascii="Times New Roman" w:eastAsia="Times New Roman" w:hAnsi="Times New Roman"/>
          <w:sz w:val="24"/>
          <w:szCs w:val="24"/>
          <w:lang w:eastAsia="hu-HU"/>
        </w:rPr>
        <w:t>Ujvári Blanka</w:t>
      </w:r>
    </w:p>
    <w:p w:rsidR="00F93054" w:rsidRPr="00AC51D8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AC51D8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C668CC" w:rsidRPr="00AC51D8">
        <w:rPr>
          <w:rFonts w:ascii="Times New Roman" w:eastAsia="Times New Roman" w:hAnsi="Times New Roman"/>
          <w:sz w:val="24"/>
          <w:szCs w:val="24"/>
          <w:lang w:eastAsia="hu-HU"/>
        </w:rPr>
        <w:t>blanka.ujvari</w:t>
      </w: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>@mfa.gov.hu</w:t>
      </w:r>
    </w:p>
    <w:p w:rsidR="00F93054" w:rsidRPr="00AC51D8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AC51D8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AC51D8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AC51D8" w:rsidRDefault="00F93054" w:rsidP="00F9305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AC51D8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AC51D8" w:rsidRDefault="00F93054" w:rsidP="00F9305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AC51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AC51D8" w:rsidRDefault="00F93054" w:rsidP="00F9305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AC51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AC51D8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AC51D8" w:rsidRDefault="00F93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AC51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AC51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AC51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AC51D8" w:rsidRDefault="00F93054" w:rsidP="00F9305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AC51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pontjára,valamint a Kit. 82-83. §-ára.</w:t>
            </w:r>
          </w:p>
        </w:tc>
      </w:tr>
    </w:tbl>
    <w:p w:rsidR="00F93054" w:rsidRPr="00AC51D8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3.2. Munkaviszony létesítéséhez kapcsolódó adatok kezelése és az alkalmazási feltételek megvalósulásának vizsgálata</w:t>
      </w:r>
    </w:p>
    <w:p w:rsidR="00F93054" w:rsidRPr="00AC51D8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AC51D8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AC51D8" w:rsidRDefault="00F93054" w:rsidP="00F9305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AC51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AC51D8" w:rsidRDefault="00F93054" w:rsidP="00F9305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AC51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AC51D8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AC51D8" w:rsidRDefault="00F9305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AC51D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AC51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AC51D8" w:rsidRDefault="00F9305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AC51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:rsidR="00F93054" w:rsidRPr="00AC51D8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AC51D8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AC51D8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AC51D8" w:rsidRDefault="00F93054" w:rsidP="00F9305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AC51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AC51D8" w:rsidRDefault="00F93054" w:rsidP="00F93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AC51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AC51D8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AC51D8" w:rsidRDefault="00F9305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AC51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AC51D8" w:rsidRDefault="00F9305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AC51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:rsidR="00F93054" w:rsidRPr="00AC51D8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AC51D8" w:rsidRDefault="00F93054" w:rsidP="00F9305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:rsidR="00F93054" w:rsidRPr="00AC51D8" w:rsidRDefault="00F93054" w:rsidP="00F9305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AC51D8" w:rsidRDefault="00F93054" w:rsidP="00F9305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AC51D8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(Ltv.),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AC51D8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legfeljebb 12 hónapos időtartamra. Ha a pályázó nem járul hozzá, pályázati anyaga megsemmisítésre kerül.</w:t>
      </w:r>
    </w:p>
    <w:p w:rsidR="00F93054" w:rsidRPr="00AC51D8" w:rsidRDefault="00F93054" w:rsidP="00F9305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AC51D8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AC51D8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AC51D8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AC51D8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AC51D8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AC51D8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AC51D8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AC51D8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AC51D8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AC51D8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AC51D8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AC51D8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AC51D8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AC51D8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AC51D8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AC51D8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AC51D8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AC51D8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AC51D8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AC51D8" w:rsidRDefault="00F93054" w:rsidP="00F9305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AC51D8" w:rsidRDefault="00F93054" w:rsidP="00F9305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:rsidR="00F93054" w:rsidRPr="00AC51D8" w:rsidRDefault="00F93054" w:rsidP="00F9305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AC51D8" w:rsidRDefault="00F93054" w:rsidP="00F9305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AC51D8" w:rsidRDefault="00F93054" w:rsidP="00F9305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AC51D8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:rsidR="00F93054" w:rsidRPr="00AC51D8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AC51D8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AC51D8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AC51D8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KKM  számára jogszabály törlési kötelezettséget állapít meg, és annak még nem tett eleget.</w:t>
      </w:r>
    </w:p>
    <w:p w:rsidR="00F93054" w:rsidRPr="00AC51D8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AC51D8" w:rsidRDefault="00F93054" w:rsidP="00F9305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C51D8" w:rsidRDefault="00F93054" w:rsidP="00F9305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AC51D8" w:rsidRDefault="00F93054" w:rsidP="00F9305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9" w:history="1">
        <w:r w:rsidRPr="00AC51D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0" w:history="1">
        <w:r w:rsidRPr="00AC51D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AC51D8" w:rsidRDefault="00F93054" w:rsidP="00F9305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AC51D8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1" w:history="1">
        <w:r w:rsidRPr="00AC51D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AC51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AC51D8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AC51D8" w:rsidRDefault="00925256" w:rsidP="00CF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AC51D8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589"/>
    <w:multiLevelType w:val="hybridMultilevel"/>
    <w:tmpl w:val="03A4EC66"/>
    <w:lvl w:ilvl="0" w:tplc="41362E7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E407E"/>
    <w:multiLevelType w:val="hybridMultilevel"/>
    <w:tmpl w:val="C7B291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8DA19AA"/>
    <w:multiLevelType w:val="hybridMultilevel"/>
    <w:tmpl w:val="9B3E2138"/>
    <w:lvl w:ilvl="0" w:tplc="770A5C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84986"/>
    <w:multiLevelType w:val="hybridMultilevel"/>
    <w:tmpl w:val="97DC6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6"/>
  </w:num>
  <w:num w:numId="4">
    <w:abstractNumId w:val="24"/>
  </w:num>
  <w:num w:numId="5">
    <w:abstractNumId w:val="0"/>
  </w:num>
  <w:num w:numId="6">
    <w:abstractNumId w:val="18"/>
  </w:num>
  <w:num w:numId="7">
    <w:abstractNumId w:val="25"/>
  </w:num>
  <w:num w:numId="8">
    <w:abstractNumId w:val="17"/>
  </w:num>
  <w:num w:numId="9">
    <w:abstractNumId w:val="3"/>
  </w:num>
  <w:num w:numId="10">
    <w:abstractNumId w:val="11"/>
  </w:num>
  <w:num w:numId="11">
    <w:abstractNumId w:val="19"/>
  </w:num>
  <w:num w:numId="12">
    <w:abstractNumId w:val="5"/>
  </w:num>
  <w:num w:numId="13">
    <w:abstractNumId w:val="21"/>
  </w:num>
  <w:num w:numId="14">
    <w:abstractNumId w:val="26"/>
  </w:num>
  <w:num w:numId="15">
    <w:abstractNumId w:val="12"/>
  </w:num>
  <w:num w:numId="16">
    <w:abstractNumId w:val="1"/>
  </w:num>
  <w:num w:numId="17">
    <w:abstractNumId w:val="9"/>
  </w:num>
  <w:num w:numId="18">
    <w:abstractNumId w:val="13"/>
  </w:num>
  <w:num w:numId="19">
    <w:abstractNumId w:val="4"/>
  </w:num>
  <w:num w:numId="20">
    <w:abstractNumId w:val="10"/>
  </w:num>
  <w:num w:numId="21">
    <w:abstractNumId w:val="22"/>
  </w:num>
  <w:num w:numId="22">
    <w:abstractNumId w:val="23"/>
  </w:num>
  <w:num w:numId="23">
    <w:abstractNumId w:val="14"/>
  </w:num>
  <w:num w:numId="24">
    <w:abstractNumId w:val="15"/>
  </w:num>
  <w:num w:numId="25">
    <w:abstractNumId w:val="20"/>
  </w:num>
  <w:num w:numId="26">
    <w:abstractNumId w:val="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35F81"/>
    <w:rsid w:val="00036991"/>
    <w:rsid w:val="00054D0C"/>
    <w:rsid w:val="000569B3"/>
    <w:rsid w:val="00057C28"/>
    <w:rsid w:val="00065A22"/>
    <w:rsid w:val="0008613C"/>
    <w:rsid w:val="000B24B2"/>
    <w:rsid w:val="000D7F31"/>
    <w:rsid w:val="00127D13"/>
    <w:rsid w:val="00131B90"/>
    <w:rsid w:val="00132179"/>
    <w:rsid w:val="00135A53"/>
    <w:rsid w:val="00143729"/>
    <w:rsid w:val="00152F6E"/>
    <w:rsid w:val="0017373C"/>
    <w:rsid w:val="00182E1D"/>
    <w:rsid w:val="00190EF7"/>
    <w:rsid w:val="001C1B0E"/>
    <w:rsid w:val="001E6DD9"/>
    <w:rsid w:val="00204236"/>
    <w:rsid w:val="002323FE"/>
    <w:rsid w:val="002430A8"/>
    <w:rsid w:val="002A30C1"/>
    <w:rsid w:val="002B321C"/>
    <w:rsid w:val="002C403C"/>
    <w:rsid w:val="002D0461"/>
    <w:rsid w:val="002E25BF"/>
    <w:rsid w:val="002F36EC"/>
    <w:rsid w:val="00321821"/>
    <w:rsid w:val="00324772"/>
    <w:rsid w:val="003862F5"/>
    <w:rsid w:val="00390011"/>
    <w:rsid w:val="00392276"/>
    <w:rsid w:val="003A1BCB"/>
    <w:rsid w:val="003B66DB"/>
    <w:rsid w:val="003C4FCF"/>
    <w:rsid w:val="003D1BCC"/>
    <w:rsid w:val="003E15DC"/>
    <w:rsid w:val="003E7197"/>
    <w:rsid w:val="00415F28"/>
    <w:rsid w:val="00432A19"/>
    <w:rsid w:val="004552D2"/>
    <w:rsid w:val="00484DD0"/>
    <w:rsid w:val="00492625"/>
    <w:rsid w:val="004B2084"/>
    <w:rsid w:val="00520DA8"/>
    <w:rsid w:val="00567CD8"/>
    <w:rsid w:val="00583B62"/>
    <w:rsid w:val="00584E3F"/>
    <w:rsid w:val="005A56EF"/>
    <w:rsid w:val="005A5807"/>
    <w:rsid w:val="005A686B"/>
    <w:rsid w:val="005B3299"/>
    <w:rsid w:val="005F172B"/>
    <w:rsid w:val="00627FF9"/>
    <w:rsid w:val="0063305A"/>
    <w:rsid w:val="0066327A"/>
    <w:rsid w:val="006710D2"/>
    <w:rsid w:val="00683E8A"/>
    <w:rsid w:val="006A6CC1"/>
    <w:rsid w:val="006C6721"/>
    <w:rsid w:val="006D148F"/>
    <w:rsid w:val="006E7C84"/>
    <w:rsid w:val="00735418"/>
    <w:rsid w:val="007404C8"/>
    <w:rsid w:val="0074754C"/>
    <w:rsid w:val="007A7639"/>
    <w:rsid w:val="00803622"/>
    <w:rsid w:val="008166F1"/>
    <w:rsid w:val="00843864"/>
    <w:rsid w:val="008746A9"/>
    <w:rsid w:val="008F7DA4"/>
    <w:rsid w:val="00925256"/>
    <w:rsid w:val="00934EE5"/>
    <w:rsid w:val="00937667"/>
    <w:rsid w:val="009700CB"/>
    <w:rsid w:val="009F4D89"/>
    <w:rsid w:val="00A6091D"/>
    <w:rsid w:val="00A62CB5"/>
    <w:rsid w:val="00A71EAD"/>
    <w:rsid w:val="00A8419C"/>
    <w:rsid w:val="00A9730F"/>
    <w:rsid w:val="00AC3C1B"/>
    <w:rsid w:val="00AC51D8"/>
    <w:rsid w:val="00AE46E9"/>
    <w:rsid w:val="00AE60A5"/>
    <w:rsid w:val="00AF0E33"/>
    <w:rsid w:val="00B24082"/>
    <w:rsid w:val="00B37FE8"/>
    <w:rsid w:val="00B54D01"/>
    <w:rsid w:val="00B9257E"/>
    <w:rsid w:val="00BB3C58"/>
    <w:rsid w:val="00BB5B9A"/>
    <w:rsid w:val="00BC318C"/>
    <w:rsid w:val="00BC7BD2"/>
    <w:rsid w:val="00BE48EF"/>
    <w:rsid w:val="00BF061C"/>
    <w:rsid w:val="00BF4B03"/>
    <w:rsid w:val="00C16858"/>
    <w:rsid w:val="00C20940"/>
    <w:rsid w:val="00C668CC"/>
    <w:rsid w:val="00C71A6A"/>
    <w:rsid w:val="00C942E8"/>
    <w:rsid w:val="00C971DA"/>
    <w:rsid w:val="00CA3458"/>
    <w:rsid w:val="00CA74F6"/>
    <w:rsid w:val="00CB7990"/>
    <w:rsid w:val="00CC08F1"/>
    <w:rsid w:val="00CF0058"/>
    <w:rsid w:val="00CF21F5"/>
    <w:rsid w:val="00D24AA0"/>
    <w:rsid w:val="00D3527F"/>
    <w:rsid w:val="00DD59AF"/>
    <w:rsid w:val="00DF577A"/>
    <w:rsid w:val="00DF7992"/>
    <w:rsid w:val="00E15DE6"/>
    <w:rsid w:val="00E30E7D"/>
    <w:rsid w:val="00E45674"/>
    <w:rsid w:val="00E52919"/>
    <w:rsid w:val="00E74672"/>
    <w:rsid w:val="00E920D9"/>
    <w:rsid w:val="00EC1FFC"/>
    <w:rsid w:val="00EC3066"/>
    <w:rsid w:val="00ED218C"/>
    <w:rsid w:val="00EF0F8E"/>
    <w:rsid w:val="00EF6235"/>
    <w:rsid w:val="00F10EB5"/>
    <w:rsid w:val="00F1581B"/>
    <w:rsid w:val="00F175EC"/>
    <w:rsid w:val="00F45B6F"/>
    <w:rsid w:val="00F45E02"/>
    <w:rsid w:val="00F54F7E"/>
    <w:rsid w:val="00F7073A"/>
    <w:rsid w:val="00F93054"/>
    <w:rsid w:val="00FA14F3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kapcsolat@mfa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zigallas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birosag.hu/ugyfelkapcsolatiportal/birosag-kereso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2912</Words>
  <Characters>20094</Characters>
  <Application>Microsoft Office Word</Application>
  <DocSecurity>0</DocSecurity>
  <Lines>167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22961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Dehelánné Dörömbözi Teréz</dc:creator>
  <cp:lastModifiedBy>Bundics Melinda</cp:lastModifiedBy>
  <cp:revision>24</cp:revision>
  <cp:lastPrinted>2021-12-22T13:01:00Z</cp:lastPrinted>
  <dcterms:created xsi:type="dcterms:W3CDTF">2022-09-06T05:58:00Z</dcterms:created>
  <dcterms:modified xsi:type="dcterms:W3CDTF">2022-09-21T09:52:00Z</dcterms:modified>
</cp:coreProperties>
</file>