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B" w:rsidRPr="00267FF3" w:rsidRDefault="009522DB" w:rsidP="00952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2DB" w:rsidRPr="00267FF3" w:rsidRDefault="00616211" w:rsidP="00952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Megváltoznak a</w:t>
      </w:r>
      <w:r w:rsidR="00267FF3">
        <w:rPr>
          <w:rFonts w:ascii="Times New Roman" w:hAnsi="Times New Roman" w:cs="Times New Roman"/>
          <w:b/>
          <w:sz w:val="24"/>
          <w:szCs w:val="24"/>
        </w:rPr>
        <w:t xml:space="preserve"> szántóföldi vetésváltás</w:t>
      </w:r>
      <w:r w:rsidR="009522DB" w:rsidRPr="00267FF3">
        <w:rPr>
          <w:rFonts w:ascii="Times New Roman" w:hAnsi="Times New Roman" w:cs="Times New Roman"/>
          <w:b/>
          <w:sz w:val="24"/>
          <w:szCs w:val="24"/>
        </w:rPr>
        <w:t xml:space="preserve"> szabályai </w:t>
      </w:r>
    </w:p>
    <w:p w:rsidR="00616211" w:rsidRDefault="00616211" w:rsidP="00952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CAD" w:rsidRDefault="002239E7" w:rsidP="0095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132F9" w:rsidRPr="00267FF3">
        <w:rPr>
          <w:rFonts w:ascii="Times New Roman" w:hAnsi="Times New Roman" w:cs="Times New Roman"/>
          <w:sz w:val="24"/>
          <w:szCs w:val="24"/>
        </w:rPr>
        <w:t>Közös Agrárpolit</w:t>
      </w:r>
      <w:r w:rsidR="00267FF3">
        <w:rPr>
          <w:rFonts w:ascii="Times New Roman" w:hAnsi="Times New Roman" w:cs="Times New Roman"/>
          <w:sz w:val="24"/>
          <w:szCs w:val="24"/>
        </w:rPr>
        <w:t>i</w:t>
      </w:r>
      <w:r w:rsidR="005132F9" w:rsidRPr="00267FF3">
        <w:rPr>
          <w:rFonts w:ascii="Times New Roman" w:hAnsi="Times New Roman" w:cs="Times New Roman"/>
          <w:sz w:val="24"/>
          <w:szCs w:val="24"/>
        </w:rPr>
        <w:t xml:space="preserve">ka </w:t>
      </w:r>
      <w:r w:rsidR="00CB422D">
        <w:rPr>
          <w:rFonts w:ascii="Times New Roman" w:hAnsi="Times New Roman" w:cs="Times New Roman"/>
          <w:sz w:val="24"/>
          <w:szCs w:val="24"/>
        </w:rPr>
        <w:t>2023-ban</w:t>
      </w:r>
      <w:r w:rsidR="00CB422D" w:rsidRPr="00267FF3">
        <w:rPr>
          <w:rFonts w:ascii="Times New Roman" w:hAnsi="Times New Roman" w:cs="Times New Roman"/>
          <w:sz w:val="24"/>
          <w:szCs w:val="24"/>
        </w:rPr>
        <w:t xml:space="preserve"> induló </w:t>
      </w:r>
      <w:r w:rsidR="00CB422D">
        <w:rPr>
          <w:rFonts w:ascii="Times New Roman" w:hAnsi="Times New Roman" w:cs="Times New Roman"/>
          <w:sz w:val="24"/>
          <w:szCs w:val="24"/>
        </w:rPr>
        <w:t>új időszakának hazai végrehajtási kereteit és feltételeit rögzítő magyar K</w:t>
      </w:r>
      <w:r w:rsidR="005E3B43">
        <w:rPr>
          <w:rFonts w:ascii="Times New Roman" w:hAnsi="Times New Roman" w:cs="Times New Roman"/>
          <w:sz w:val="24"/>
          <w:szCs w:val="24"/>
        </w:rPr>
        <w:t>AP</w:t>
      </w:r>
      <w:r w:rsidR="00CB42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Stratégiai Terv jóváhagyás</w:t>
      </w:r>
      <w:r w:rsidR="00CB422D">
        <w:rPr>
          <w:rFonts w:ascii="Times New Roman" w:hAnsi="Times New Roman" w:cs="Times New Roman"/>
          <w:sz w:val="24"/>
          <w:szCs w:val="24"/>
        </w:rPr>
        <w:t>a érdekében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22D">
        <w:rPr>
          <w:rFonts w:ascii="Times New Roman" w:hAnsi="Times New Roman" w:cs="Times New Roman"/>
          <w:sz w:val="24"/>
          <w:szCs w:val="24"/>
        </w:rPr>
        <w:t xml:space="preserve">Európai Bizottsággal </w:t>
      </w:r>
      <w:r>
        <w:rPr>
          <w:rFonts w:ascii="Times New Roman" w:hAnsi="Times New Roman" w:cs="Times New Roman"/>
          <w:sz w:val="24"/>
          <w:szCs w:val="24"/>
        </w:rPr>
        <w:t xml:space="preserve">folytatott </w:t>
      </w:r>
      <w:r w:rsidR="005E3B43">
        <w:rPr>
          <w:rFonts w:ascii="Times New Roman" w:hAnsi="Times New Roman" w:cs="Times New Roman"/>
          <w:sz w:val="24"/>
          <w:szCs w:val="24"/>
        </w:rPr>
        <w:t>egyeztetések</w:t>
      </w:r>
      <w:r w:rsidR="005E3B43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8102F3" w:rsidRPr="00267FF3">
        <w:rPr>
          <w:rFonts w:ascii="Times New Roman" w:hAnsi="Times New Roman" w:cs="Times New Roman"/>
          <w:sz w:val="24"/>
          <w:szCs w:val="24"/>
        </w:rPr>
        <w:t>egyik sarkal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02F3" w:rsidRPr="00267FF3">
        <w:rPr>
          <w:rFonts w:ascii="Times New Roman" w:hAnsi="Times New Roman" w:cs="Times New Roman"/>
          <w:sz w:val="24"/>
          <w:szCs w:val="24"/>
        </w:rPr>
        <w:t>tos po</w:t>
      </w:r>
      <w:r>
        <w:rPr>
          <w:rFonts w:ascii="Times New Roman" w:hAnsi="Times New Roman" w:cs="Times New Roman"/>
          <w:sz w:val="24"/>
          <w:szCs w:val="24"/>
        </w:rPr>
        <w:t>nt</w:t>
      </w:r>
      <w:r w:rsidR="00CB422D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A2863">
        <w:rPr>
          <w:rFonts w:ascii="Times New Roman" w:hAnsi="Times New Roman" w:cs="Times New Roman"/>
          <w:b/>
          <w:sz w:val="24"/>
          <w:szCs w:val="24"/>
        </w:rPr>
        <w:t>szántóföldi vetésváltás</w:t>
      </w:r>
      <w:r w:rsidR="00811974" w:rsidRPr="008A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E34" w:rsidRPr="008A2863">
        <w:rPr>
          <w:rFonts w:ascii="Times New Roman" w:hAnsi="Times New Roman" w:cs="Times New Roman"/>
          <w:b/>
          <w:sz w:val="24"/>
          <w:szCs w:val="24"/>
        </w:rPr>
        <w:t>szabályrendszerének</w:t>
      </w:r>
      <w:r w:rsidR="00671E34" w:rsidRPr="00267FF3">
        <w:rPr>
          <w:rFonts w:ascii="Times New Roman" w:hAnsi="Times New Roman" w:cs="Times New Roman"/>
          <w:sz w:val="24"/>
          <w:szCs w:val="24"/>
        </w:rPr>
        <w:t xml:space="preserve"> kérdése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863">
        <w:rPr>
          <w:rFonts w:ascii="Times New Roman" w:hAnsi="Times New Roman" w:cs="Times New Roman"/>
          <w:sz w:val="24"/>
          <w:szCs w:val="24"/>
        </w:rPr>
        <w:t xml:space="preserve"> </w:t>
      </w:r>
      <w:r w:rsidR="0084073E">
        <w:rPr>
          <w:rFonts w:ascii="Times New Roman" w:hAnsi="Times New Roman" w:cs="Times New Roman"/>
          <w:sz w:val="24"/>
          <w:szCs w:val="24"/>
        </w:rPr>
        <w:t>A 2021-ben elfogadott új uniós jogszabályok alapján, r</w:t>
      </w:r>
      <w:r w:rsidR="00CB422D" w:rsidRPr="00267FF3">
        <w:rPr>
          <w:rFonts w:ascii="Times New Roman" w:hAnsi="Times New Roman" w:cs="Times New Roman"/>
          <w:sz w:val="24"/>
          <w:szCs w:val="24"/>
        </w:rPr>
        <w:t xml:space="preserve">endkívül hosszadalmas </w:t>
      </w:r>
      <w:r w:rsidR="0084073E">
        <w:rPr>
          <w:rFonts w:ascii="Times New Roman" w:hAnsi="Times New Roman" w:cs="Times New Roman"/>
          <w:sz w:val="24"/>
          <w:szCs w:val="24"/>
        </w:rPr>
        <w:t xml:space="preserve">brüsszeli </w:t>
      </w:r>
      <w:r w:rsidR="00CB422D" w:rsidRPr="00267FF3">
        <w:rPr>
          <w:rFonts w:ascii="Times New Roman" w:hAnsi="Times New Roman" w:cs="Times New Roman"/>
          <w:sz w:val="24"/>
          <w:szCs w:val="24"/>
        </w:rPr>
        <w:t xml:space="preserve">tárgyalások és érdekütköztetések eredményeként Magyarország kidolgozta a </w:t>
      </w:r>
      <w:r w:rsidR="00CB422D" w:rsidRPr="008A2863">
        <w:rPr>
          <w:rFonts w:ascii="Times New Roman" w:hAnsi="Times New Roman" w:cs="Times New Roman"/>
          <w:b/>
          <w:sz w:val="24"/>
          <w:szCs w:val="24"/>
        </w:rPr>
        <w:t>rugalmas szántóföldi vetésváltás szabályrendszerét</w:t>
      </w:r>
      <w:r w:rsidR="00CB422D" w:rsidRPr="00267FF3">
        <w:rPr>
          <w:rFonts w:ascii="Times New Roman" w:hAnsi="Times New Roman" w:cs="Times New Roman"/>
          <w:sz w:val="24"/>
          <w:szCs w:val="24"/>
        </w:rPr>
        <w:t xml:space="preserve">, amit az Európai Bizottság </w:t>
      </w:r>
      <w:r w:rsidR="00CB422D" w:rsidRPr="00C106BE">
        <w:rPr>
          <w:rFonts w:ascii="Times New Roman" w:hAnsi="Times New Roman" w:cs="Times New Roman"/>
          <w:sz w:val="24"/>
          <w:szCs w:val="24"/>
        </w:rPr>
        <w:t xml:space="preserve">informálisan már </w:t>
      </w:r>
      <w:r w:rsidR="00176C30">
        <w:rPr>
          <w:rFonts w:ascii="Times New Roman" w:hAnsi="Times New Roman" w:cs="Times New Roman"/>
          <w:sz w:val="24"/>
          <w:szCs w:val="24"/>
        </w:rPr>
        <w:t>elfogadott</w:t>
      </w:r>
      <w:r w:rsidR="00531CAD">
        <w:rPr>
          <w:rFonts w:ascii="Times New Roman" w:hAnsi="Times New Roman" w:cs="Times New Roman"/>
          <w:sz w:val="24"/>
          <w:szCs w:val="24"/>
        </w:rPr>
        <w:t>. Ez a konstrukció lényegesen különbözik attól a vetésváltási- és terménydiverzifikációs modelltől, amit 2021. december 30-án benyújtottunk az Európai Bizottsághoz KAP Stratégiai Tervünk első változatának részeként.</w:t>
      </w:r>
      <w:r w:rsidR="0084073E" w:rsidRPr="00C10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73E" w:rsidRPr="00630CF3" w:rsidRDefault="00531CAD" w:rsidP="00952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84073E">
        <w:rPr>
          <w:rFonts w:ascii="Times New Roman" w:hAnsi="Times New Roman" w:cs="Times New Roman"/>
          <w:b/>
          <w:sz w:val="24"/>
          <w:szCs w:val="24"/>
        </w:rPr>
        <w:t>ost előzetesen ismertet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84073E">
        <w:rPr>
          <w:rFonts w:ascii="Times New Roman" w:hAnsi="Times New Roman" w:cs="Times New Roman"/>
          <w:b/>
          <w:sz w:val="24"/>
          <w:szCs w:val="24"/>
        </w:rPr>
        <w:t>ük a</w:t>
      </w:r>
      <w:r>
        <w:rPr>
          <w:rFonts w:ascii="Times New Roman" w:hAnsi="Times New Roman" w:cs="Times New Roman"/>
          <w:b/>
          <w:sz w:val="24"/>
          <w:szCs w:val="24"/>
        </w:rPr>
        <w:t>z új modellt a</w:t>
      </w:r>
      <w:r w:rsidR="0084073E">
        <w:rPr>
          <w:rFonts w:ascii="Times New Roman" w:hAnsi="Times New Roman" w:cs="Times New Roman"/>
          <w:b/>
          <w:sz w:val="24"/>
          <w:szCs w:val="24"/>
        </w:rPr>
        <w:t xml:space="preserve"> magyar gazdatársadalommal annak érdekében, hogy a Stratégiai Terv hivatalos elfogadása előtt megkezdhesse a felkészülést</w:t>
      </w:r>
      <w:r w:rsidR="00CB422D" w:rsidRPr="00267FF3">
        <w:rPr>
          <w:rFonts w:ascii="Times New Roman" w:hAnsi="Times New Roman" w:cs="Times New Roman"/>
          <w:sz w:val="24"/>
          <w:szCs w:val="24"/>
        </w:rPr>
        <w:t xml:space="preserve">. </w:t>
      </w:r>
      <w:r w:rsidR="00616211" w:rsidRPr="00616211">
        <w:rPr>
          <w:rFonts w:ascii="Times New Roman" w:hAnsi="Times New Roman" w:cs="Times New Roman"/>
          <w:sz w:val="24"/>
          <w:szCs w:val="24"/>
        </w:rPr>
        <w:t>A vetésváltási előírások ugyanis szükségszerűen több év távlatában vizsgálandók</w:t>
      </w:r>
      <w:r w:rsidR="00DF5A81">
        <w:rPr>
          <w:rFonts w:ascii="Times New Roman" w:hAnsi="Times New Roman" w:cs="Times New Roman"/>
          <w:sz w:val="24"/>
          <w:szCs w:val="24"/>
        </w:rPr>
        <w:t>, a</w:t>
      </w:r>
      <w:r w:rsidR="00616211" w:rsidRPr="00616211">
        <w:rPr>
          <w:rFonts w:ascii="Times New Roman" w:hAnsi="Times New Roman" w:cs="Times New Roman"/>
          <w:sz w:val="24"/>
          <w:szCs w:val="24"/>
        </w:rPr>
        <w:t xml:space="preserve"> 2023</w:t>
      </w:r>
      <w:r w:rsidR="00DF5A81">
        <w:rPr>
          <w:rFonts w:ascii="Times New Roman" w:hAnsi="Times New Roman" w:cs="Times New Roman"/>
          <w:sz w:val="24"/>
          <w:szCs w:val="24"/>
        </w:rPr>
        <w:t>. évi</w:t>
      </w:r>
      <w:r w:rsidR="00616211" w:rsidRPr="00616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6211" w:rsidRPr="00616211">
        <w:rPr>
          <w:rFonts w:ascii="Times New Roman" w:hAnsi="Times New Roman" w:cs="Times New Roman"/>
          <w:sz w:val="24"/>
          <w:szCs w:val="24"/>
        </w:rPr>
        <w:t>egységes</w:t>
      </w:r>
      <w:proofErr w:type="gramEnd"/>
      <w:r w:rsidR="00616211" w:rsidRPr="00616211">
        <w:rPr>
          <w:rFonts w:ascii="Times New Roman" w:hAnsi="Times New Roman" w:cs="Times New Roman"/>
          <w:sz w:val="24"/>
          <w:szCs w:val="24"/>
        </w:rPr>
        <w:t xml:space="preserve"> kérelemben </w:t>
      </w:r>
      <w:r>
        <w:rPr>
          <w:rFonts w:ascii="Times New Roman" w:hAnsi="Times New Roman" w:cs="Times New Roman"/>
          <w:sz w:val="24"/>
          <w:szCs w:val="24"/>
        </w:rPr>
        <w:t xml:space="preserve">majd </w:t>
      </w:r>
      <w:r w:rsidR="00616211" w:rsidRPr="00616211">
        <w:rPr>
          <w:rFonts w:ascii="Times New Roman" w:hAnsi="Times New Roman" w:cs="Times New Roman"/>
          <w:sz w:val="24"/>
          <w:szCs w:val="24"/>
        </w:rPr>
        <w:t>be</w:t>
      </w:r>
      <w:r w:rsidR="00616211" w:rsidRPr="00531CAD">
        <w:rPr>
          <w:rFonts w:ascii="Times New Roman" w:hAnsi="Times New Roman" w:cs="Times New Roman"/>
          <w:sz w:val="24"/>
          <w:szCs w:val="24"/>
        </w:rPr>
        <w:t>jelent</w:t>
      </w:r>
      <w:r w:rsidR="00DF5A81">
        <w:rPr>
          <w:rFonts w:ascii="Times New Roman" w:hAnsi="Times New Roman" w:cs="Times New Roman"/>
          <w:sz w:val="24"/>
          <w:szCs w:val="24"/>
        </w:rPr>
        <w:t>ésre kerülő</w:t>
      </w:r>
      <w:r w:rsidR="00616211" w:rsidRPr="00531CAD">
        <w:rPr>
          <w:rFonts w:ascii="Times New Roman" w:hAnsi="Times New Roman" w:cs="Times New Roman"/>
          <w:sz w:val="24"/>
          <w:szCs w:val="24"/>
        </w:rPr>
        <w:t xml:space="preserve"> növények egy része már 2022-ben a földbe kerül</w:t>
      </w:r>
      <w:r w:rsidR="00DF5A81">
        <w:rPr>
          <w:rFonts w:ascii="Times New Roman" w:hAnsi="Times New Roman" w:cs="Times New Roman"/>
          <w:sz w:val="24"/>
          <w:szCs w:val="24"/>
        </w:rPr>
        <w:t>, a</w:t>
      </w:r>
      <w:r w:rsidR="00616211" w:rsidRPr="00531CAD">
        <w:rPr>
          <w:rFonts w:ascii="Times New Roman" w:hAnsi="Times New Roman" w:cs="Times New Roman"/>
          <w:sz w:val="24"/>
          <w:szCs w:val="24"/>
        </w:rPr>
        <w:t>mit pedig 2023 tavaszán vetnek</w:t>
      </w:r>
      <w:r w:rsidR="00DF5A81">
        <w:rPr>
          <w:rFonts w:ascii="Times New Roman" w:hAnsi="Times New Roman" w:cs="Times New Roman"/>
          <w:sz w:val="24"/>
          <w:szCs w:val="24"/>
        </w:rPr>
        <w:t xml:space="preserve"> el a gazdálkodók</w:t>
      </w:r>
      <w:r w:rsidR="00616211" w:rsidRPr="00531CAD">
        <w:rPr>
          <w:rFonts w:ascii="Times New Roman" w:hAnsi="Times New Roman" w:cs="Times New Roman"/>
          <w:sz w:val="24"/>
          <w:szCs w:val="24"/>
        </w:rPr>
        <w:t xml:space="preserve">, annak előveteményeként a 2022-ben termesztett növénykultúrát kell figyelembe venni. </w:t>
      </w:r>
      <w:r w:rsidR="00616211" w:rsidRPr="00630CF3">
        <w:rPr>
          <w:rFonts w:ascii="Times New Roman" w:hAnsi="Times New Roman" w:cs="Times New Roman"/>
          <w:b/>
          <w:sz w:val="24"/>
          <w:szCs w:val="24"/>
        </w:rPr>
        <w:t>Összegezve</w:t>
      </w:r>
      <w:r w:rsidR="00DF5A81">
        <w:rPr>
          <w:rFonts w:ascii="Times New Roman" w:hAnsi="Times New Roman" w:cs="Times New Roman"/>
          <w:b/>
          <w:sz w:val="24"/>
          <w:szCs w:val="24"/>
        </w:rPr>
        <w:t xml:space="preserve"> tehát </w:t>
      </w:r>
      <w:r w:rsidR="00616211" w:rsidRPr="00630CF3">
        <w:rPr>
          <w:rFonts w:ascii="Times New Roman" w:hAnsi="Times New Roman" w:cs="Times New Roman"/>
          <w:b/>
          <w:sz w:val="24"/>
          <w:szCs w:val="24"/>
        </w:rPr>
        <w:t>a 2022 őszi vetések megtervezésekor már figyelembe kell venni a 2023-tól érvényes vetésváltási szabályokat.</w:t>
      </w:r>
    </w:p>
    <w:p w:rsidR="002239E7" w:rsidRDefault="00DB4C6B" w:rsidP="00952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67FF3">
        <w:rPr>
          <w:rFonts w:ascii="Times New Roman" w:hAnsi="Times New Roman" w:cs="Times New Roman"/>
          <w:sz w:val="24"/>
          <w:szCs w:val="24"/>
        </w:rPr>
        <w:t xml:space="preserve">z Európai Bizottság </w:t>
      </w:r>
      <w:r>
        <w:rPr>
          <w:rFonts w:ascii="Times New Roman" w:hAnsi="Times New Roman" w:cs="Times New Roman"/>
          <w:sz w:val="24"/>
          <w:szCs w:val="24"/>
        </w:rPr>
        <w:t xml:space="preserve">eredendően az </w:t>
      </w:r>
      <w:r w:rsidRPr="00267FF3">
        <w:rPr>
          <w:rFonts w:ascii="Times New Roman" w:hAnsi="Times New Roman" w:cs="Times New Roman"/>
          <w:sz w:val="24"/>
          <w:szCs w:val="24"/>
        </w:rPr>
        <w:t>évenkénti</w:t>
      </w:r>
      <w:r>
        <w:rPr>
          <w:rFonts w:ascii="Times New Roman" w:hAnsi="Times New Roman" w:cs="Times New Roman"/>
          <w:sz w:val="24"/>
          <w:szCs w:val="24"/>
        </w:rPr>
        <w:t>, szigorú</w:t>
      </w:r>
      <w:r w:rsidRPr="00267FF3">
        <w:rPr>
          <w:rFonts w:ascii="Times New Roman" w:hAnsi="Times New Roman" w:cs="Times New Roman"/>
          <w:sz w:val="24"/>
          <w:szCs w:val="24"/>
        </w:rPr>
        <w:t xml:space="preserve"> vetésváltás bevezetését vár</w:t>
      </w:r>
      <w:r>
        <w:rPr>
          <w:rFonts w:ascii="Times New Roman" w:hAnsi="Times New Roman" w:cs="Times New Roman"/>
          <w:sz w:val="24"/>
          <w:szCs w:val="24"/>
        </w:rPr>
        <w:t xml:space="preserve">ta volna el a tagállamoktól és Magyarországtól is, ezt sikerült a </w:t>
      </w:r>
      <w:r w:rsidRPr="008A2863">
        <w:rPr>
          <w:rFonts w:ascii="Times New Roman" w:hAnsi="Times New Roman" w:cs="Times New Roman"/>
          <w:b/>
          <w:sz w:val="24"/>
          <w:szCs w:val="24"/>
        </w:rPr>
        <w:t>tárgyalások során enyhíteni</w:t>
      </w:r>
      <w:r>
        <w:rPr>
          <w:rFonts w:ascii="Times New Roman" w:hAnsi="Times New Roman" w:cs="Times New Roman"/>
          <w:sz w:val="24"/>
          <w:szCs w:val="24"/>
        </w:rPr>
        <w:t xml:space="preserve">, hiszen ez </w:t>
      </w:r>
      <w:r w:rsidRPr="00267FF3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 xml:space="preserve">mindenütt </w:t>
      </w:r>
      <w:r w:rsidRPr="00267FF3">
        <w:rPr>
          <w:rFonts w:ascii="Times New Roman" w:hAnsi="Times New Roman" w:cs="Times New Roman"/>
          <w:sz w:val="24"/>
          <w:szCs w:val="24"/>
        </w:rPr>
        <w:t xml:space="preserve">életszerű, a gazdálkodói gyakorlatba sok esetben nem beilleszthető. </w:t>
      </w:r>
      <w:r w:rsidR="002239E7">
        <w:rPr>
          <w:rFonts w:ascii="Times New Roman" w:hAnsi="Times New Roman" w:cs="Times New Roman"/>
          <w:sz w:val="24"/>
          <w:szCs w:val="24"/>
        </w:rPr>
        <w:t>A jelenlegi kölcsönös megfeleltetésben is szereplő</w:t>
      </w:r>
      <w:r w:rsidR="0084073E">
        <w:rPr>
          <w:rFonts w:ascii="Times New Roman" w:hAnsi="Times New Roman" w:cs="Times New Roman"/>
          <w:sz w:val="24"/>
          <w:szCs w:val="24"/>
        </w:rPr>
        <w:t>, vetésváltásra vonatkozó</w:t>
      </w:r>
      <w:r w:rsidR="00616211">
        <w:rPr>
          <w:rFonts w:ascii="Times New Roman" w:hAnsi="Times New Roman" w:cs="Times New Roman"/>
          <w:sz w:val="24"/>
          <w:szCs w:val="24"/>
        </w:rPr>
        <w:t xml:space="preserve"> </w:t>
      </w:r>
      <w:r w:rsidR="002239E7">
        <w:rPr>
          <w:rFonts w:ascii="Times New Roman" w:hAnsi="Times New Roman" w:cs="Times New Roman"/>
          <w:sz w:val="24"/>
          <w:szCs w:val="24"/>
        </w:rPr>
        <w:t>előírás némileg átalakul,</w:t>
      </w:r>
      <w:r w:rsidR="00671E34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8A2863">
        <w:rPr>
          <w:rFonts w:ascii="Times New Roman" w:hAnsi="Times New Roman" w:cs="Times New Roman"/>
          <w:sz w:val="24"/>
          <w:szCs w:val="24"/>
        </w:rPr>
        <w:t xml:space="preserve">amelyet 2023-tól </w:t>
      </w:r>
      <w:r w:rsidR="00671E34" w:rsidRPr="00267FF3">
        <w:rPr>
          <w:rFonts w:ascii="Times New Roman" w:hAnsi="Times New Roman" w:cs="Times New Roman"/>
          <w:sz w:val="24"/>
          <w:szCs w:val="24"/>
        </w:rPr>
        <w:t xml:space="preserve">minden </w:t>
      </w:r>
      <w:r w:rsidR="00671E34" w:rsidRPr="00C106BE">
        <w:rPr>
          <w:rFonts w:ascii="Times New Roman" w:hAnsi="Times New Roman" w:cs="Times New Roman"/>
          <w:b/>
          <w:sz w:val="24"/>
          <w:szCs w:val="24"/>
        </w:rPr>
        <w:t>10 hektárnál nagyobb szántóterületet művelő gazdálkodó</w:t>
      </w:r>
      <w:r w:rsidR="00671E34" w:rsidRPr="00267FF3">
        <w:rPr>
          <w:rFonts w:ascii="Times New Roman" w:hAnsi="Times New Roman" w:cs="Times New Roman"/>
          <w:sz w:val="24"/>
          <w:szCs w:val="24"/>
        </w:rPr>
        <w:t>nak alkalmaznia kell.</w:t>
      </w:r>
      <w:r w:rsidR="008102F3" w:rsidRPr="00267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6A6" w:rsidRDefault="00053137" w:rsidP="005A16A6">
      <w:pPr>
        <w:jc w:val="both"/>
        <w:rPr>
          <w:rFonts w:ascii="Times New Roman" w:hAnsi="Times New Roman" w:cs="Times New Roman"/>
          <w:sz w:val="24"/>
          <w:szCs w:val="24"/>
        </w:rPr>
      </w:pPr>
      <w:r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280D45">
        <w:rPr>
          <w:rFonts w:ascii="Times New Roman" w:hAnsi="Times New Roman" w:cs="Times New Roman"/>
          <w:sz w:val="24"/>
          <w:szCs w:val="24"/>
        </w:rPr>
        <w:t xml:space="preserve">A tárgyalások eredményeképpen </w:t>
      </w:r>
      <w:r w:rsidRPr="00267FF3">
        <w:rPr>
          <w:rFonts w:ascii="Times New Roman" w:hAnsi="Times New Roman" w:cs="Times New Roman"/>
          <w:sz w:val="24"/>
          <w:szCs w:val="24"/>
        </w:rPr>
        <w:t xml:space="preserve">2023-tól </w:t>
      </w:r>
      <w:r w:rsidR="00DD6AC1" w:rsidRPr="00267FF3">
        <w:rPr>
          <w:rFonts w:ascii="Times New Roman" w:hAnsi="Times New Roman" w:cs="Times New Roman"/>
          <w:sz w:val="24"/>
          <w:szCs w:val="24"/>
        </w:rPr>
        <w:t xml:space="preserve">a jelenleg érvényes, az 50/2008. (IV. 24.) FVM rendelet által előírt vetésváltási szabályok az alábbiak szerint </w:t>
      </w:r>
      <w:r w:rsidR="00BA294D">
        <w:rPr>
          <w:rFonts w:ascii="Times New Roman" w:hAnsi="Times New Roman" w:cs="Times New Roman"/>
          <w:sz w:val="24"/>
          <w:szCs w:val="24"/>
        </w:rPr>
        <w:t>változnak</w:t>
      </w:r>
      <w:r w:rsidR="00DD6AC1" w:rsidRPr="00267FF3">
        <w:rPr>
          <w:rFonts w:ascii="Times New Roman" w:hAnsi="Times New Roman" w:cs="Times New Roman"/>
          <w:sz w:val="24"/>
          <w:szCs w:val="24"/>
        </w:rPr>
        <w:t>.</w:t>
      </w:r>
      <w:r w:rsidR="008A2863">
        <w:rPr>
          <w:rFonts w:ascii="Times New Roman" w:hAnsi="Times New Roman" w:cs="Times New Roman"/>
          <w:sz w:val="24"/>
          <w:szCs w:val="24"/>
        </w:rPr>
        <w:t xml:space="preserve"> </w:t>
      </w:r>
      <w:r w:rsidR="00BA294D">
        <w:rPr>
          <w:rFonts w:ascii="Times New Roman" w:hAnsi="Times New Roman" w:cs="Times New Roman"/>
          <w:sz w:val="24"/>
          <w:szCs w:val="24"/>
        </w:rPr>
        <w:t>Főszabályként a gazdálkodóknak a vetésváltást</w:t>
      </w:r>
      <w:r w:rsidR="00D2607B" w:rsidRPr="00267FF3">
        <w:rPr>
          <w:rFonts w:ascii="Times New Roman" w:hAnsi="Times New Roman" w:cs="Times New Roman"/>
          <w:sz w:val="24"/>
          <w:szCs w:val="24"/>
        </w:rPr>
        <w:t xml:space="preserve"> minden évben az összes szántóföld</w:t>
      </w:r>
      <w:r w:rsidR="00BA294D">
        <w:rPr>
          <w:rFonts w:ascii="Times New Roman" w:hAnsi="Times New Roman" w:cs="Times New Roman"/>
          <w:sz w:val="24"/>
          <w:szCs w:val="24"/>
        </w:rPr>
        <w:t>i táblájukon el kell végezniük.</w:t>
      </w:r>
      <w:r w:rsidR="00D2607B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8A2863">
        <w:rPr>
          <w:rFonts w:ascii="Times New Roman" w:hAnsi="Times New Roman" w:cs="Times New Roman"/>
          <w:sz w:val="24"/>
          <w:szCs w:val="24"/>
        </w:rPr>
        <w:t xml:space="preserve">Ugyanakkor </w:t>
      </w:r>
      <w:r w:rsidR="00D2607B" w:rsidRPr="00267FF3">
        <w:rPr>
          <w:rFonts w:ascii="Times New Roman" w:hAnsi="Times New Roman" w:cs="Times New Roman"/>
          <w:sz w:val="24"/>
          <w:szCs w:val="24"/>
        </w:rPr>
        <w:t xml:space="preserve">élhetnek </w:t>
      </w:r>
      <w:r w:rsidR="00355510" w:rsidRPr="00267FF3">
        <w:rPr>
          <w:rFonts w:ascii="Times New Roman" w:hAnsi="Times New Roman" w:cs="Times New Roman"/>
          <w:sz w:val="24"/>
          <w:szCs w:val="24"/>
        </w:rPr>
        <w:t>a</w:t>
      </w:r>
      <w:r w:rsidR="00BA294D">
        <w:rPr>
          <w:rFonts w:ascii="Times New Roman" w:hAnsi="Times New Roman" w:cs="Times New Roman"/>
          <w:sz w:val="24"/>
          <w:szCs w:val="24"/>
        </w:rPr>
        <w:t xml:space="preserve">zzal a </w:t>
      </w:r>
      <w:r w:rsidR="00BA294D" w:rsidRPr="008A2863">
        <w:rPr>
          <w:rFonts w:ascii="Times New Roman" w:hAnsi="Times New Roman" w:cs="Times New Roman"/>
          <w:b/>
          <w:sz w:val="24"/>
          <w:szCs w:val="24"/>
        </w:rPr>
        <w:t>rugalmassággal</w:t>
      </w:r>
      <w:r w:rsidR="00BA294D">
        <w:rPr>
          <w:rFonts w:ascii="Times New Roman" w:hAnsi="Times New Roman" w:cs="Times New Roman"/>
          <w:sz w:val="24"/>
          <w:szCs w:val="24"/>
        </w:rPr>
        <w:t>, miszerint</w:t>
      </w:r>
      <w:r w:rsidR="00B47956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BA294D" w:rsidRPr="008A2863">
        <w:rPr>
          <w:rFonts w:ascii="Times New Roman" w:hAnsi="Times New Roman" w:cs="Times New Roman"/>
          <w:b/>
          <w:sz w:val="24"/>
          <w:szCs w:val="24"/>
        </w:rPr>
        <w:t>egy naptári évben</w:t>
      </w:r>
      <w:r w:rsidR="00BA294D">
        <w:rPr>
          <w:rFonts w:ascii="Times New Roman" w:hAnsi="Times New Roman" w:cs="Times New Roman"/>
          <w:sz w:val="24"/>
          <w:szCs w:val="24"/>
        </w:rPr>
        <w:t xml:space="preserve"> elegendő az adott gazdaság </w:t>
      </w:r>
      <w:r w:rsidR="00D2607B" w:rsidRPr="00267FF3">
        <w:rPr>
          <w:rFonts w:ascii="Times New Roman" w:hAnsi="Times New Roman" w:cs="Times New Roman"/>
          <w:sz w:val="24"/>
          <w:szCs w:val="24"/>
        </w:rPr>
        <w:t xml:space="preserve">szántóföldi </w:t>
      </w:r>
      <w:r w:rsidR="00CF54CC">
        <w:rPr>
          <w:rFonts w:ascii="Times New Roman" w:hAnsi="Times New Roman" w:cs="Times New Roman"/>
          <w:sz w:val="24"/>
          <w:szCs w:val="24"/>
        </w:rPr>
        <w:t>területének</w:t>
      </w:r>
      <w:r w:rsidR="009522DB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9522DB" w:rsidRPr="008A2863">
        <w:rPr>
          <w:rFonts w:ascii="Times New Roman" w:hAnsi="Times New Roman" w:cs="Times New Roman"/>
          <w:b/>
          <w:sz w:val="24"/>
          <w:szCs w:val="24"/>
        </w:rPr>
        <w:t>legalább 1/3-ad részén</w:t>
      </w:r>
      <w:r w:rsidR="00D2607B" w:rsidRPr="00267FF3">
        <w:rPr>
          <w:rFonts w:ascii="Times New Roman" w:hAnsi="Times New Roman" w:cs="Times New Roman"/>
          <w:sz w:val="24"/>
          <w:szCs w:val="24"/>
        </w:rPr>
        <w:t xml:space="preserve"> (33,33%-án)</w:t>
      </w:r>
      <w:r w:rsidR="009522DB" w:rsidRPr="00267FF3">
        <w:rPr>
          <w:rFonts w:ascii="Times New Roman" w:hAnsi="Times New Roman" w:cs="Times New Roman"/>
          <w:sz w:val="24"/>
          <w:szCs w:val="24"/>
        </w:rPr>
        <w:t xml:space="preserve"> az előző évhez képest</w:t>
      </w:r>
      <w:r w:rsidR="00BA294D">
        <w:rPr>
          <w:rFonts w:ascii="Times New Roman" w:hAnsi="Times New Roman" w:cs="Times New Roman"/>
          <w:sz w:val="24"/>
          <w:szCs w:val="24"/>
        </w:rPr>
        <w:t xml:space="preserve"> más növénykultúrát termeszteni. A minden egyes táblát magában foglaló </w:t>
      </w:r>
      <w:r w:rsidR="00BA294D" w:rsidRPr="008A2863">
        <w:rPr>
          <w:rFonts w:ascii="Times New Roman" w:hAnsi="Times New Roman" w:cs="Times New Roman"/>
          <w:b/>
          <w:sz w:val="24"/>
          <w:szCs w:val="24"/>
        </w:rPr>
        <w:t>vetésváltás</w:t>
      </w:r>
      <w:r w:rsidR="00BA294D">
        <w:rPr>
          <w:rFonts w:ascii="Times New Roman" w:hAnsi="Times New Roman" w:cs="Times New Roman"/>
          <w:sz w:val="24"/>
          <w:szCs w:val="24"/>
        </w:rPr>
        <w:t xml:space="preserve"> így legfeljebb </w:t>
      </w:r>
      <w:r w:rsidR="00BA294D" w:rsidRPr="008A2863">
        <w:rPr>
          <w:rFonts w:ascii="Times New Roman" w:hAnsi="Times New Roman" w:cs="Times New Roman"/>
          <w:b/>
          <w:sz w:val="24"/>
          <w:szCs w:val="24"/>
        </w:rPr>
        <w:t>3 év alatt</w:t>
      </w:r>
      <w:r w:rsidR="00BA294D">
        <w:rPr>
          <w:rFonts w:ascii="Times New Roman" w:hAnsi="Times New Roman" w:cs="Times New Roman"/>
          <w:sz w:val="24"/>
          <w:szCs w:val="24"/>
        </w:rPr>
        <w:t xml:space="preserve"> meg kell</w:t>
      </w:r>
      <w:r w:rsidR="008A2863">
        <w:rPr>
          <w:rFonts w:ascii="Times New Roman" w:hAnsi="Times New Roman" w:cs="Times New Roman"/>
          <w:sz w:val="24"/>
          <w:szCs w:val="24"/>
        </w:rPr>
        <w:t>,</w:t>
      </w:r>
      <w:r w:rsidR="00BA294D">
        <w:rPr>
          <w:rFonts w:ascii="Times New Roman" w:hAnsi="Times New Roman" w:cs="Times New Roman"/>
          <w:sz w:val="24"/>
          <w:szCs w:val="24"/>
        </w:rPr>
        <w:t xml:space="preserve"> hogy történjen. </w:t>
      </w:r>
      <w:r w:rsidR="005132F9" w:rsidRPr="00267FF3">
        <w:rPr>
          <w:rFonts w:ascii="Times New Roman" w:hAnsi="Times New Roman" w:cs="Times New Roman"/>
          <w:sz w:val="24"/>
          <w:szCs w:val="24"/>
        </w:rPr>
        <w:t>Vagyis</w:t>
      </w:r>
      <w:r w:rsidR="00CF54CC">
        <w:rPr>
          <w:rFonts w:ascii="Times New Roman" w:hAnsi="Times New Roman" w:cs="Times New Roman"/>
          <w:sz w:val="24"/>
          <w:szCs w:val="24"/>
        </w:rPr>
        <w:t xml:space="preserve"> a harmadik </w:t>
      </w:r>
      <w:r w:rsidR="009522DB" w:rsidRPr="00267FF3">
        <w:rPr>
          <w:rFonts w:ascii="Times New Roman" w:hAnsi="Times New Roman" w:cs="Times New Roman"/>
          <w:sz w:val="24"/>
          <w:szCs w:val="24"/>
        </w:rPr>
        <w:t>év végére</w:t>
      </w:r>
      <w:r w:rsidR="005132F9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9522DB" w:rsidRPr="00267FF3">
        <w:rPr>
          <w:rFonts w:ascii="Times New Roman" w:hAnsi="Times New Roman" w:cs="Times New Roman"/>
          <w:sz w:val="24"/>
          <w:szCs w:val="24"/>
        </w:rPr>
        <w:t xml:space="preserve">minden egyes szántóföldi táblán legalább egyszer </w:t>
      </w:r>
      <w:r w:rsidR="00C64417" w:rsidRPr="00267FF3">
        <w:rPr>
          <w:rFonts w:ascii="Times New Roman" w:hAnsi="Times New Roman" w:cs="Times New Roman"/>
          <w:sz w:val="24"/>
          <w:szCs w:val="24"/>
        </w:rPr>
        <w:t>más</w:t>
      </w:r>
      <w:r w:rsidR="009522DB" w:rsidRPr="00267FF3">
        <w:rPr>
          <w:rFonts w:ascii="Times New Roman" w:hAnsi="Times New Roman" w:cs="Times New Roman"/>
          <w:sz w:val="24"/>
          <w:szCs w:val="24"/>
        </w:rPr>
        <w:t xml:space="preserve"> n</w:t>
      </w:r>
      <w:r w:rsidR="00CF54CC">
        <w:rPr>
          <w:rFonts w:ascii="Times New Roman" w:hAnsi="Times New Roman" w:cs="Times New Roman"/>
          <w:sz w:val="24"/>
          <w:szCs w:val="24"/>
        </w:rPr>
        <w:t>övénykultúrát kell termeszteni.</w:t>
      </w:r>
      <w:r w:rsidR="00CF54CC" w:rsidRPr="00CF54CC">
        <w:rPr>
          <w:rFonts w:ascii="Times New Roman" w:hAnsi="Times New Roman" w:cs="Times New Roman"/>
          <w:sz w:val="24"/>
          <w:szCs w:val="24"/>
        </w:rPr>
        <w:t xml:space="preserve"> </w:t>
      </w:r>
      <w:r w:rsidR="00CF54CC">
        <w:rPr>
          <w:rFonts w:ascii="Times New Roman" w:hAnsi="Times New Roman" w:cs="Times New Roman"/>
          <w:sz w:val="24"/>
          <w:szCs w:val="24"/>
        </w:rPr>
        <w:t xml:space="preserve">Az induló évben, 2023-ban értelemszerűen </w:t>
      </w:r>
      <w:r w:rsidR="00280D45">
        <w:rPr>
          <w:rFonts w:ascii="Times New Roman" w:hAnsi="Times New Roman" w:cs="Times New Roman"/>
          <w:sz w:val="24"/>
          <w:szCs w:val="24"/>
        </w:rPr>
        <w:t xml:space="preserve">a </w:t>
      </w:r>
      <w:r w:rsidR="00CF54CC">
        <w:rPr>
          <w:rFonts w:ascii="Times New Roman" w:hAnsi="Times New Roman" w:cs="Times New Roman"/>
          <w:sz w:val="24"/>
          <w:szCs w:val="24"/>
        </w:rPr>
        <w:t>2022</w:t>
      </w:r>
      <w:r w:rsidR="00280D45">
        <w:rPr>
          <w:rFonts w:ascii="Times New Roman" w:hAnsi="Times New Roman" w:cs="Times New Roman"/>
          <w:sz w:val="24"/>
          <w:szCs w:val="24"/>
        </w:rPr>
        <w:t>. év</w:t>
      </w:r>
      <w:r w:rsidR="00CF54CC">
        <w:rPr>
          <w:rFonts w:ascii="Times New Roman" w:hAnsi="Times New Roman" w:cs="Times New Roman"/>
          <w:sz w:val="24"/>
          <w:szCs w:val="24"/>
        </w:rPr>
        <w:t xml:space="preserve"> lesz a viszonyítási alap</w:t>
      </w:r>
      <w:r w:rsidR="005A16A6">
        <w:rPr>
          <w:rFonts w:ascii="Times New Roman" w:hAnsi="Times New Roman" w:cs="Times New Roman"/>
          <w:sz w:val="24"/>
          <w:szCs w:val="24"/>
        </w:rPr>
        <w:t xml:space="preserve">, ami aztán folyamatosan követi a naptári éveket. Lényeges, hogy az előírást nem hároméves, elszigetelt ciklusokban kell elképzelni; </w:t>
      </w:r>
      <w:r w:rsidR="005A16A6" w:rsidRPr="008A2863">
        <w:rPr>
          <w:rFonts w:ascii="Times New Roman" w:hAnsi="Times New Roman" w:cs="Times New Roman"/>
          <w:b/>
          <w:sz w:val="24"/>
          <w:szCs w:val="24"/>
        </w:rPr>
        <w:t>bármely egymást követő három évben</w:t>
      </w:r>
      <w:r w:rsidR="005A16A6">
        <w:rPr>
          <w:rFonts w:ascii="Times New Roman" w:hAnsi="Times New Roman" w:cs="Times New Roman"/>
          <w:sz w:val="24"/>
          <w:szCs w:val="24"/>
        </w:rPr>
        <w:t xml:space="preserve"> teljesülnie kell annak a követelménynek, miszerint legalább egyszer más féle növénykultúrát termesztettek az adott területen, mint a másik két évben.</w:t>
      </w:r>
      <w:r w:rsidR="005A16A6" w:rsidRPr="005A1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6A6" w:rsidRDefault="005A16A6" w:rsidP="005A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Növény- és talajvédelmi szempontból kritikus jelentőségű, hogy </w:t>
      </w:r>
      <w:r w:rsidRPr="008A2863">
        <w:rPr>
          <w:rFonts w:ascii="Times New Roman" w:hAnsi="Times New Roman" w:cs="Times New Roman"/>
          <w:b/>
          <w:sz w:val="24"/>
          <w:szCs w:val="24"/>
        </w:rPr>
        <w:t>bizonyos növények</w:t>
      </w:r>
      <w:r>
        <w:rPr>
          <w:rFonts w:ascii="Times New Roman" w:hAnsi="Times New Roman" w:cs="Times New Roman"/>
          <w:sz w:val="24"/>
          <w:szCs w:val="24"/>
        </w:rPr>
        <w:t xml:space="preserve"> semmiképpen </w:t>
      </w:r>
      <w:r w:rsidRPr="008A2863">
        <w:rPr>
          <w:rFonts w:ascii="Times New Roman" w:hAnsi="Times New Roman" w:cs="Times New Roman"/>
          <w:b/>
          <w:sz w:val="24"/>
          <w:szCs w:val="24"/>
        </w:rPr>
        <w:t>nem kerülhetnek</w:t>
      </w:r>
      <w:r>
        <w:rPr>
          <w:rFonts w:ascii="Times New Roman" w:hAnsi="Times New Roman" w:cs="Times New Roman"/>
          <w:sz w:val="24"/>
          <w:szCs w:val="24"/>
        </w:rPr>
        <w:t xml:space="preserve"> ugyanarra a területre </w:t>
      </w:r>
      <w:r w:rsidRPr="008A2863">
        <w:rPr>
          <w:rFonts w:ascii="Times New Roman" w:hAnsi="Times New Roman" w:cs="Times New Roman"/>
          <w:b/>
          <w:sz w:val="24"/>
          <w:szCs w:val="24"/>
        </w:rPr>
        <w:t>két egymást követő évben</w:t>
      </w:r>
      <w:r>
        <w:rPr>
          <w:rFonts w:ascii="Times New Roman" w:hAnsi="Times New Roman" w:cs="Times New Roman"/>
          <w:sz w:val="24"/>
          <w:szCs w:val="24"/>
        </w:rPr>
        <w:t xml:space="preserve">. Tehát </w:t>
      </w:r>
      <w:r w:rsidRPr="00267FF3">
        <w:rPr>
          <w:rFonts w:ascii="Times New Roman" w:hAnsi="Times New Roman" w:cs="Times New Roman"/>
          <w:sz w:val="24"/>
          <w:szCs w:val="24"/>
        </w:rPr>
        <w:t xml:space="preserve">ha a mezőgazdasági termelő él is </w:t>
      </w:r>
      <w:r>
        <w:rPr>
          <w:rFonts w:ascii="Times New Roman" w:hAnsi="Times New Roman" w:cs="Times New Roman"/>
          <w:sz w:val="24"/>
          <w:szCs w:val="24"/>
        </w:rPr>
        <w:t>a fent részletezett</w:t>
      </w:r>
      <w:r w:rsidRPr="00267FF3">
        <w:rPr>
          <w:rFonts w:ascii="Times New Roman" w:hAnsi="Times New Roman" w:cs="Times New Roman"/>
          <w:sz w:val="24"/>
          <w:szCs w:val="24"/>
        </w:rPr>
        <w:t xml:space="preserve"> rugalmassággal, a következő növényeket nem lehet ugyanazon a területen két vagy több egymást követő évben termeszteni: burgonya, napraforgó, repce, szója, cukorrépa, olajtök és dinnye. </w:t>
      </w:r>
      <w:r w:rsidR="0005673E">
        <w:rPr>
          <w:rFonts w:ascii="Times New Roman" w:hAnsi="Times New Roman" w:cs="Times New Roman"/>
          <w:sz w:val="24"/>
          <w:szCs w:val="24"/>
        </w:rPr>
        <w:t>E növényfajok – biológiájuk és tipikus károsítóik miatt – jelenleg is ugyanezen korlátozás alá esnek, tehát nem jelent újdonságot megkülönböztetett kezelésük.</w:t>
      </w:r>
    </w:p>
    <w:p w:rsidR="005A16A6" w:rsidRPr="005A16A6" w:rsidRDefault="005A16A6" w:rsidP="005A16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6A6">
        <w:rPr>
          <w:rFonts w:ascii="Times New Roman" w:hAnsi="Times New Roman" w:cs="Times New Roman"/>
          <w:b/>
          <w:sz w:val="24"/>
          <w:szCs w:val="24"/>
        </w:rPr>
        <w:t>Rendkívül fontos eredménye a tárgyalásainknak, hogy a hibridkukorica vetőmag előállítás céljából termesztett kukorica 4 egymást követő évben termeszthető ugyanazon a területen.</w:t>
      </w:r>
      <w:r w:rsidR="003A7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E2" w:rsidRPr="003A71E2">
        <w:rPr>
          <w:rFonts w:ascii="Times New Roman" w:hAnsi="Times New Roman" w:cs="Times New Roman"/>
          <w:sz w:val="24"/>
          <w:szCs w:val="24"/>
        </w:rPr>
        <w:t>Ily módon lehetőség nyílik – kellően körültekintő növényvédelmi és tápanyaggazdálkodási gyakorlat mellett – optimálisan hasznosítani a legjobb termőképességű területeket, betartani az izolációs távolságokat, továbbá kihasználni az e célból létesített öntözési infrastruktúrát.</w:t>
      </w:r>
      <w:r w:rsidR="003A71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417" w:rsidRPr="00267FF3" w:rsidRDefault="003A71E2" w:rsidP="00C64417">
      <w:pPr>
        <w:jc w:val="both"/>
        <w:rPr>
          <w:rFonts w:ascii="Times New Roman" w:hAnsi="Times New Roman" w:cs="Times New Roman"/>
          <w:sz w:val="24"/>
          <w:szCs w:val="24"/>
        </w:rPr>
      </w:pPr>
      <w:r w:rsidRPr="003A71E2">
        <w:rPr>
          <w:rFonts w:ascii="Times New Roman" w:hAnsi="Times New Roman" w:cs="Times New Roman"/>
          <w:sz w:val="24"/>
          <w:szCs w:val="24"/>
        </w:rPr>
        <w:t>A növénytermesztés mindennapi valós</w:t>
      </w:r>
      <w:r>
        <w:rPr>
          <w:rFonts w:ascii="Times New Roman" w:hAnsi="Times New Roman" w:cs="Times New Roman"/>
          <w:sz w:val="24"/>
          <w:szCs w:val="24"/>
        </w:rPr>
        <w:t>ágában komoly szerepe van annak</w:t>
      </w:r>
      <w:r w:rsidRPr="003A71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hogy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AF8" w:rsidRPr="00267FF3">
        <w:rPr>
          <w:rFonts w:ascii="Times New Roman" w:hAnsi="Times New Roman" w:cs="Times New Roman"/>
          <w:b/>
          <w:sz w:val="24"/>
          <w:szCs w:val="24"/>
        </w:rPr>
        <w:t>a vetésváltásba a másodvetés is beilleszthető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Ez 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azt jelenti, hogy 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két </w:t>
      </w:r>
      <w:r>
        <w:rPr>
          <w:rFonts w:ascii="Times New Roman" w:hAnsi="Times New Roman" w:cs="Times New Roman"/>
          <w:sz w:val="24"/>
          <w:szCs w:val="24"/>
        </w:rPr>
        <w:t xml:space="preserve">(akár 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ugyanazon </w:t>
      </w:r>
      <w:r>
        <w:rPr>
          <w:rFonts w:ascii="Times New Roman" w:hAnsi="Times New Roman" w:cs="Times New Roman"/>
          <w:sz w:val="24"/>
          <w:szCs w:val="24"/>
        </w:rPr>
        <w:t>fajú) főnövény között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megfelelően termesztett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 másodvetés</w:t>
      </w:r>
      <w:r>
        <w:rPr>
          <w:rFonts w:ascii="Times New Roman" w:hAnsi="Times New Roman" w:cs="Times New Roman"/>
          <w:sz w:val="24"/>
          <w:szCs w:val="24"/>
        </w:rPr>
        <w:t xml:space="preserve"> foglal helyet, akkor</w:t>
      </w:r>
      <w:r w:rsidR="00233AF8" w:rsidRPr="00267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is </w:t>
      </w:r>
      <w:r w:rsidR="00233AF8" w:rsidRPr="00267FF3">
        <w:rPr>
          <w:rFonts w:ascii="Times New Roman" w:hAnsi="Times New Roman" w:cs="Times New Roman"/>
          <w:sz w:val="24"/>
          <w:szCs w:val="24"/>
        </w:rPr>
        <w:t>vetésváltásnak minősül.</w:t>
      </w:r>
      <w:r w:rsidR="00E32C26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CC38CD" w:rsidRPr="00267FF3">
        <w:rPr>
          <w:rFonts w:ascii="Times New Roman" w:hAnsi="Times New Roman" w:cs="Times New Roman"/>
          <w:sz w:val="24"/>
          <w:szCs w:val="24"/>
        </w:rPr>
        <w:t xml:space="preserve">A másodvetést az egységes kérelemben be kell jelenteni, az adott kérelmezési év főnövénye után kell elvetni,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C38CD" w:rsidRPr="00267FF3">
        <w:rPr>
          <w:rFonts w:ascii="Times New Roman" w:hAnsi="Times New Roman" w:cs="Times New Roman"/>
          <w:sz w:val="24"/>
          <w:szCs w:val="24"/>
        </w:rPr>
        <w:t>a következő igénylési év főnövényének vetése előtt kell betakarít</w:t>
      </w:r>
      <w:r>
        <w:rPr>
          <w:rFonts w:ascii="Times New Roman" w:hAnsi="Times New Roman" w:cs="Times New Roman"/>
          <w:sz w:val="24"/>
          <w:szCs w:val="24"/>
        </w:rPr>
        <w:t>ani, beforgatni vagy</w:t>
      </w:r>
      <w:r w:rsidR="00F017E3" w:rsidRPr="00267FF3">
        <w:rPr>
          <w:rFonts w:ascii="Times New Roman" w:hAnsi="Times New Roman" w:cs="Times New Roman"/>
          <w:sz w:val="24"/>
          <w:szCs w:val="24"/>
        </w:rPr>
        <w:t xml:space="preserve"> megsemmisíteni. K</w:t>
      </w:r>
      <w:r w:rsidR="00CC38CD" w:rsidRPr="00267FF3">
        <w:rPr>
          <w:rFonts w:ascii="Times New Roman" w:hAnsi="Times New Roman" w:cs="Times New Roman"/>
          <w:sz w:val="24"/>
          <w:szCs w:val="24"/>
        </w:rPr>
        <w:t xml:space="preserve">ülönböznie kell a két főnövénytől, ami között vetik, továbbá úgy kell megművelni, hogy a szükséges talaj-előkészítési </w:t>
      </w:r>
      <w:r>
        <w:rPr>
          <w:rFonts w:ascii="Times New Roman" w:hAnsi="Times New Roman" w:cs="Times New Roman"/>
          <w:sz w:val="24"/>
          <w:szCs w:val="24"/>
        </w:rPr>
        <w:t>munkálatokat</w:t>
      </w:r>
      <w:r w:rsidR="00CC38CD" w:rsidRPr="00267FF3">
        <w:rPr>
          <w:rFonts w:ascii="Times New Roman" w:hAnsi="Times New Roman" w:cs="Times New Roman"/>
          <w:sz w:val="24"/>
          <w:szCs w:val="24"/>
        </w:rPr>
        <w:t xml:space="preserve"> az előző főnövény betakarítása után és a következő főnövény vetése előtt el lehessen végezni.</w:t>
      </w:r>
    </w:p>
    <w:p w:rsidR="004B1800" w:rsidRPr="00267FF3" w:rsidRDefault="003A71E2" w:rsidP="004B1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C4E07" w:rsidRPr="00267FF3">
        <w:rPr>
          <w:rFonts w:ascii="Times New Roman" w:hAnsi="Times New Roman" w:cs="Times New Roman"/>
          <w:sz w:val="24"/>
          <w:szCs w:val="24"/>
        </w:rPr>
        <w:t xml:space="preserve">annak </w:t>
      </w:r>
      <w:r>
        <w:rPr>
          <w:rFonts w:ascii="Times New Roman" w:hAnsi="Times New Roman" w:cs="Times New Roman"/>
          <w:sz w:val="24"/>
          <w:szCs w:val="24"/>
        </w:rPr>
        <w:t xml:space="preserve">továbbá olyan </w:t>
      </w:r>
      <w:r w:rsidR="005C4E07" w:rsidRPr="00267FF3">
        <w:rPr>
          <w:rFonts w:ascii="Times New Roman" w:hAnsi="Times New Roman" w:cs="Times New Roman"/>
          <w:sz w:val="24"/>
          <w:szCs w:val="24"/>
        </w:rPr>
        <w:t xml:space="preserve">kivételek,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C4E07" w:rsidRPr="00267FF3">
        <w:rPr>
          <w:rFonts w:ascii="Times New Roman" w:hAnsi="Times New Roman" w:cs="Times New Roman"/>
          <w:sz w:val="24"/>
          <w:szCs w:val="24"/>
        </w:rPr>
        <w:t xml:space="preserve">melyek esetében a </w:t>
      </w:r>
      <w:r w:rsidR="005C4E07" w:rsidRPr="008A2863">
        <w:rPr>
          <w:rFonts w:ascii="Times New Roman" w:hAnsi="Times New Roman" w:cs="Times New Roman"/>
          <w:b/>
          <w:sz w:val="24"/>
          <w:szCs w:val="24"/>
        </w:rPr>
        <w:t xml:space="preserve">vetésváltási szabályokat </w:t>
      </w:r>
      <w:r w:rsidRPr="008A2863">
        <w:rPr>
          <w:rFonts w:ascii="Times New Roman" w:hAnsi="Times New Roman" w:cs="Times New Roman"/>
          <w:b/>
          <w:sz w:val="24"/>
          <w:szCs w:val="24"/>
        </w:rPr>
        <w:t xml:space="preserve">egyáltalán </w:t>
      </w:r>
      <w:r w:rsidR="005C4E07" w:rsidRPr="008A2863">
        <w:rPr>
          <w:rFonts w:ascii="Times New Roman" w:hAnsi="Times New Roman" w:cs="Times New Roman"/>
          <w:b/>
          <w:sz w:val="24"/>
          <w:szCs w:val="24"/>
        </w:rPr>
        <w:t>nem kell alkalmazni</w:t>
      </w:r>
      <w:r w:rsidR="00C106BE">
        <w:rPr>
          <w:rFonts w:ascii="Times New Roman" w:hAnsi="Times New Roman" w:cs="Times New Roman"/>
          <w:sz w:val="24"/>
          <w:szCs w:val="24"/>
        </w:rPr>
        <w:t>.</w:t>
      </w:r>
      <w:r w:rsidR="008A2863">
        <w:rPr>
          <w:rFonts w:ascii="Times New Roman" w:hAnsi="Times New Roman" w:cs="Times New Roman"/>
          <w:sz w:val="24"/>
          <w:szCs w:val="24"/>
        </w:rPr>
        <w:t xml:space="preserve"> </w:t>
      </w:r>
      <w:r w:rsidR="00C106BE">
        <w:rPr>
          <w:rFonts w:ascii="Times New Roman" w:hAnsi="Times New Roman" w:cs="Times New Roman"/>
          <w:sz w:val="24"/>
          <w:szCs w:val="24"/>
        </w:rPr>
        <w:t>A</w:t>
      </w:r>
      <w:r w:rsidR="005C4E07" w:rsidRPr="00267FF3">
        <w:rPr>
          <w:rFonts w:ascii="Times New Roman" w:hAnsi="Times New Roman" w:cs="Times New Roman"/>
          <w:sz w:val="24"/>
          <w:szCs w:val="24"/>
        </w:rPr>
        <w:t xml:space="preserve"> mentesülő üzem</w:t>
      </w:r>
      <w:r>
        <w:rPr>
          <w:rFonts w:ascii="Times New Roman" w:hAnsi="Times New Roman" w:cs="Times New Roman"/>
          <w:sz w:val="24"/>
          <w:szCs w:val="24"/>
        </w:rPr>
        <w:t>- és terület</w:t>
      </w:r>
      <w:r w:rsidR="005C4E07" w:rsidRPr="00267FF3">
        <w:rPr>
          <w:rFonts w:ascii="Times New Roman" w:hAnsi="Times New Roman" w:cs="Times New Roman"/>
          <w:sz w:val="24"/>
          <w:szCs w:val="24"/>
        </w:rPr>
        <w:t>típusok a következők:</w:t>
      </w:r>
    </w:p>
    <w:p w:rsidR="005C4E07" w:rsidRPr="008A2863" w:rsidRDefault="003A71E2" w:rsidP="008A28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863">
        <w:rPr>
          <w:rFonts w:ascii="Times New Roman" w:hAnsi="Times New Roman" w:cs="Times New Roman"/>
          <w:sz w:val="24"/>
          <w:szCs w:val="24"/>
        </w:rPr>
        <w:t>a</w:t>
      </w:r>
      <w:r w:rsidR="005C4E07" w:rsidRPr="008A2863">
        <w:rPr>
          <w:rFonts w:ascii="Times New Roman" w:hAnsi="Times New Roman" w:cs="Times New Roman"/>
          <w:sz w:val="24"/>
          <w:szCs w:val="24"/>
        </w:rPr>
        <w:t xml:space="preserve"> </w:t>
      </w:r>
      <w:r w:rsidR="005C4E07" w:rsidRPr="008A2863">
        <w:rPr>
          <w:rFonts w:ascii="Times New Roman" w:hAnsi="Times New Roman" w:cs="Times New Roman"/>
          <w:b/>
          <w:sz w:val="24"/>
          <w:szCs w:val="24"/>
        </w:rPr>
        <w:t>10 hektárnál kisebb</w:t>
      </w:r>
      <w:r w:rsidR="005C4E07" w:rsidRPr="008A2863">
        <w:rPr>
          <w:rFonts w:ascii="Times New Roman" w:hAnsi="Times New Roman" w:cs="Times New Roman"/>
          <w:sz w:val="24"/>
          <w:szCs w:val="24"/>
        </w:rPr>
        <w:t xml:space="preserve"> szántóterületet művelő gazdálkodók, vagy</w:t>
      </w:r>
    </w:p>
    <w:p w:rsidR="005C4E07" w:rsidRPr="008A2863" w:rsidRDefault="005C4E07" w:rsidP="008A28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863">
        <w:rPr>
          <w:rFonts w:ascii="Times New Roman" w:hAnsi="Times New Roman" w:cs="Times New Roman"/>
          <w:sz w:val="24"/>
          <w:szCs w:val="24"/>
        </w:rPr>
        <w:t xml:space="preserve">amennyiben a gazdálkodó a művelt szántóterületének több mint </w:t>
      </w:r>
      <w:r w:rsidRPr="008A2863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="00A402CE" w:rsidRPr="008A2863">
        <w:rPr>
          <w:rFonts w:ascii="Times New Roman" w:hAnsi="Times New Roman" w:cs="Times New Roman"/>
          <w:b/>
          <w:sz w:val="24"/>
          <w:szCs w:val="24"/>
        </w:rPr>
        <w:t>százalék</w:t>
      </w:r>
      <w:r w:rsidRPr="008A2863">
        <w:rPr>
          <w:rFonts w:ascii="Times New Roman" w:hAnsi="Times New Roman" w:cs="Times New Roman"/>
          <w:b/>
          <w:sz w:val="24"/>
          <w:szCs w:val="24"/>
        </w:rPr>
        <w:t>át gyep</w:t>
      </w:r>
      <w:r w:rsidRPr="008A2863">
        <w:rPr>
          <w:rFonts w:ascii="Times New Roman" w:hAnsi="Times New Roman" w:cs="Times New Roman"/>
          <w:sz w:val="24"/>
          <w:szCs w:val="24"/>
        </w:rPr>
        <w:t xml:space="preserve"> vagy egyéb </w:t>
      </w:r>
      <w:r w:rsidRPr="008A2863">
        <w:rPr>
          <w:rFonts w:ascii="Times New Roman" w:hAnsi="Times New Roman" w:cs="Times New Roman"/>
          <w:b/>
          <w:sz w:val="24"/>
          <w:szCs w:val="24"/>
        </w:rPr>
        <w:t>egynyári takarmánynövény</w:t>
      </w:r>
      <w:r w:rsidRPr="008A2863">
        <w:rPr>
          <w:rFonts w:ascii="Times New Roman" w:hAnsi="Times New Roman" w:cs="Times New Roman"/>
          <w:sz w:val="24"/>
          <w:szCs w:val="24"/>
        </w:rPr>
        <w:t xml:space="preserve"> termesztésére, </w:t>
      </w:r>
      <w:r w:rsidRPr="008A2863">
        <w:rPr>
          <w:rFonts w:ascii="Times New Roman" w:hAnsi="Times New Roman" w:cs="Times New Roman"/>
          <w:b/>
          <w:sz w:val="24"/>
          <w:szCs w:val="24"/>
        </w:rPr>
        <w:t>parlagon</w:t>
      </w:r>
      <w:r w:rsidRPr="008A2863">
        <w:rPr>
          <w:rFonts w:ascii="Times New Roman" w:hAnsi="Times New Roman" w:cs="Times New Roman"/>
          <w:sz w:val="24"/>
          <w:szCs w:val="24"/>
        </w:rPr>
        <w:t xml:space="preserve"> hagyott földterületként, </w:t>
      </w:r>
      <w:r w:rsidRPr="008A2863">
        <w:rPr>
          <w:rFonts w:ascii="Times New Roman" w:hAnsi="Times New Roman" w:cs="Times New Roman"/>
          <w:b/>
          <w:sz w:val="24"/>
          <w:szCs w:val="24"/>
        </w:rPr>
        <w:t>hüvelyes</w:t>
      </w:r>
      <w:r w:rsidRPr="008A2863">
        <w:rPr>
          <w:rFonts w:ascii="Times New Roman" w:hAnsi="Times New Roman" w:cs="Times New Roman"/>
          <w:sz w:val="24"/>
          <w:szCs w:val="24"/>
        </w:rPr>
        <w:t xml:space="preserve"> növények termesztésére vagy e célok közül többre is használja, vagy </w:t>
      </w:r>
    </w:p>
    <w:p w:rsidR="005C4E07" w:rsidRPr="008A2863" w:rsidRDefault="005C4E07" w:rsidP="008A28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863">
        <w:rPr>
          <w:rFonts w:ascii="Times New Roman" w:hAnsi="Times New Roman" w:cs="Times New Roman"/>
          <w:sz w:val="24"/>
          <w:szCs w:val="24"/>
        </w:rPr>
        <w:t xml:space="preserve">amennyiben a gazdálkodó támogatható mezőgazdasági területének több mint </w:t>
      </w:r>
      <w:r w:rsidRPr="008A2863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="00A402CE" w:rsidRPr="008A2863">
        <w:rPr>
          <w:rFonts w:ascii="Times New Roman" w:hAnsi="Times New Roman" w:cs="Times New Roman"/>
          <w:b/>
          <w:sz w:val="24"/>
          <w:szCs w:val="24"/>
        </w:rPr>
        <w:t>százalék</w:t>
      </w:r>
      <w:r w:rsidRPr="008A2863">
        <w:rPr>
          <w:rFonts w:ascii="Times New Roman" w:hAnsi="Times New Roman" w:cs="Times New Roman"/>
          <w:b/>
          <w:sz w:val="24"/>
          <w:szCs w:val="24"/>
        </w:rPr>
        <w:t>a állandó gyepterület</w:t>
      </w:r>
      <w:r w:rsidRPr="008A2863">
        <w:rPr>
          <w:rFonts w:ascii="Times New Roman" w:hAnsi="Times New Roman" w:cs="Times New Roman"/>
          <w:sz w:val="24"/>
          <w:szCs w:val="24"/>
        </w:rPr>
        <w:t xml:space="preserve"> és azt gyep vagy egyéb egynyári takarmánynövény termesztésére vagy az év, illetve a növénytermesztési ciklus jelentős részében </w:t>
      </w:r>
      <w:r w:rsidRPr="008A2863">
        <w:rPr>
          <w:rFonts w:ascii="Times New Roman" w:hAnsi="Times New Roman" w:cs="Times New Roman"/>
          <w:b/>
          <w:sz w:val="24"/>
          <w:szCs w:val="24"/>
        </w:rPr>
        <w:t>víz</w:t>
      </w:r>
      <w:r w:rsidR="00A402CE" w:rsidRPr="008A2863">
        <w:rPr>
          <w:rFonts w:ascii="Times New Roman" w:hAnsi="Times New Roman" w:cs="Times New Roman"/>
          <w:b/>
          <w:sz w:val="24"/>
          <w:szCs w:val="24"/>
        </w:rPr>
        <w:t>zel elárasztott</w:t>
      </w:r>
      <w:r w:rsidRPr="008A2863">
        <w:rPr>
          <w:rFonts w:ascii="Times New Roman" w:hAnsi="Times New Roman" w:cs="Times New Roman"/>
          <w:sz w:val="24"/>
          <w:szCs w:val="24"/>
        </w:rPr>
        <w:t xml:space="preserve"> növények termesztésére vagy</w:t>
      </w:r>
      <w:r w:rsidR="00A402CE" w:rsidRPr="008A2863">
        <w:rPr>
          <w:rFonts w:ascii="Times New Roman" w:hAnsi="Times New Roman" w:cs="Times New Roman"/>
          <w:sz w:val="24"/>
          <w:szCs w:val="24"/>
        </w:rPr>
        <w:t xml:space="preserve"> ezek kombinációjára használják;</w:t>
      </w:r>
    </w:p>
    <w:p w:rsidR="004B1800" w:rsidRPr="008A2863" w:rsidRDefault="00A402CE" w:rsidP="008A28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863">
        <w:rPr>
          <w:rFonts w:ascii="Times New Roman" w:hAnsi="Times New Roman" w:cs="Times New Roman"/>
          <w:b/>
          <w:sz w:val="24"/>
          <w:szCs w:val="24"/>
        </w:rPr>
        <w:t>évelő szántóföldi</w:t>
      </w:r>
      <w:r w:rsidR="005C4E07" w:rsidRPr="008A2863">
        <w:rPr>
          <w:rFonts w:ascii="Times New Roman" w:hAnsi="Times New Roman" w:cs="Times New Roman"/>
          <w:sz w:val="24"/>
          <w:szCs w:val="24"/>
        </w:rPr>
        <w:t xml:space="preserve"> kultúrák;</w:t>
      </w:r>
    </w:p>
    <w:p w:rsidR="00C64417" w:rsidRPr="008A2863" w:rsidRDefault="006B4994" w:rsidP="008A286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863">
        <w:rPr>
          <w:rFonts w:ascii="Times New Roman" w:hAnsi="Times New Roman" w:cs="Times New Roman"/>
          <w:b/>
          <w:sz w:val="24"/>
          <w:szCs w:val="24"/>
        </w:rPr>
        <w:t>p</w:t>
      </w:r>
      <w:r w:rsidR="005C4E07" w:rsidRPr="008A2863">
        <w:rPr>
          <w:rFonts w:ascii="Times New Roman" w:hAnsi="Times New Roman" w:cs="Times New Roman"/>
          <w:b/>
          <w:sz w:val="24"/>
          <w:szCs w:val="24"/>
        </w:rPr>
        <w:t>arlagon</w:t>
      </w:r>
      <w:r w:rsidR="005C4E07" w:rsidRPr="008A2863">
        <w:rPr>
          <w:rFonts w:ascii="Times New Roman" w:hAnsi="Times New Roman" w:cs="Times New Roman"/>
          <w:sz w:val="24"/>
          <w:szCs w:val="24"/>
        </w:rPr>
        <w:t xml:space="preserve"> hagyott terület.</w:t>
      </w:r>
    </w:p>
    <w:p w:rsidR="0016589C" w:rsidRPr="00267FF3" w:rsidRDefault="006B4994" w:rsidP="00C6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35DFA" w:rsidRPr="00267FF3">
        <w:rPr>
          <w:rFonts w:ascii="Times New Roman" w:hAnsi="Times New Roman" w:cs="Times New Roman"/>
          <w:sz w:val="24"/>
          <w:szCs w:val="24"/>
        </w:rPr>
        <w:t xml:space="preserve">ényeges változás, hogy </w:t>
      </w:r>
      <w:r w:rsidR="00C64417" w:rsidRPr="00267FF3">
        <w:rPr>
          <w:rFonts w:ascii="Times New Roman" w:hAnsi="Times New Roman" w:cs="Times New Roman"/>
          <w:sz w:val="24"/>
          <w:szCs w:val="24"/>
        </w:rPr>
        <w:t xml:space="preserve">a zöldítés keretében jelenleg </w:t>
      </w:r>
      <w:r w:rsidR="0087315F" w:rsidRPr="008A2863">
        <w:rPr>
          <w:rFonts w:ascii="Times New Roman" w:hAnsi="Times New Roman" w:cs="Times New Roman"/>
          <w:b/>
          <w:sz w:val="24"/>
          <w:szCs w:val="24"/>
        </w:rPr>
        <w:t>kötelező</w:t>
      </w:r>
      <w:r w:rsidR="00C64417" w:rsidRPr="008A2863">
        <w:rPr>
          <w:rFonts w:ascii="Times New Roman" w:hAnsi="Times New Roman" w:cs="Times New Roman"/>
          <w:b/>
          <w:sz w:val="24"/>
          <w:szCs w:val="24"/>
        </w:rPr>
        <w:t xml:space="preserve"> terménydiverzifikáció </w:t>
      </w:r>
      <w:r w:rsidR="00C64417" w:rsidRPr="00267FF3">
        <w:rPr>
          <w:rFonts w:ascii="Times New Roman" w:hAnsi="Times New Roman" w:cs="Times New Roman"/>
          <w:sz w:val="24"/>
          <w:szCs w:val="24"/>
        </w:rPr>
        <w:t>követelményeit a gazdálkodóknak</w:t>
      </w:r>
      <w:r w:rsidR="0087315F" w:rsidRPr="00267FF3">
        <w:rPr>
          <w:rFonts w:ascii="Times New Roman" w:hAnsi="Times New Roman" w:cs="Times New Roman"/>
          <w:sz w:val="24"/>
          <w:szCs w:val="24"/>
        </w:rPr>
        <w:t xml:space="preserve"> </w:t>
      </w:r>
      <w:r w:rsidR="0087315F" w:rsidRPr="008A2863">
        <w:rPr>
          <w:rFonts w:ascii="Times New Roman" w:hAnsi="Times New Roman" w:cs="Times New Roman"/>
          <w:b/>
          <w:sz w:val="24"/>
          <w:szCs w:val="24"/>
        </w:rPr>
        <w:t>2023-tól nem kell betartaniuk</w:t>
      </w:r>
      <w:r w:rsidR="0087315F" w:rsidRPr="00267FF3">
        <w:rPr>
          <w:rFonts w:ascii="Times New Roman" w:hAnsi="Times New Roman" w:cs="Times New Roman"/>
          <w:sz w:val="24"/>
          <w:szCs w:val="24"/>
        </w:rPr>
        <w:t>. Terménydiverzifikációs előírás alkalmazására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r w:rsidRPr="008A2863">
        <w:rPr>
          <w:rFonts w:ascii="Times New Roman" w:hAnsi="Times New Roman" w:cs="Times New Roman"/>
          <w:b/>
          <w:sz w:val="24"/>
          <w:szCs w:val="24"/>
        </w:rPr>
        <w:t>Agro-ökológiai P</w:t>
      </w:r>
      <w:r w:rsidR="00A71D30" w:rsidRPr="008A2863"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 w:rsidRPr="008A2863">
        <w:rPr>
          <w:rFonts w:ascii="Times New Roman" w:hAnsi="Times New Roman" w:cs="Times New Roman"/>
          <w:b/>
          <w:sz w:val="24"/>
          <w:szCs w:val="24"/>
        </w:rPr>
        <w:t xml:space="preserve">(AÖP) </w:t>
      </w:r>
      <w:r w:rsidR="00A71D30" w:rsidRPr="008A2863">
        <w:rPr>
          <w:rFonts w:ascii="Times New Roman" w:hAnsi="Times New Roman" w:cs="Times New Roman"/>
          <w:b/>
          <w:sz w:val="24"/>
          <w:szCs w:val="24"/>
        </w:rPr>
        <w:t>keretében</w:t>
      </w:r>
      <w:r w:rsidR="00A71D30" w:rsidRPr="00267FF3">
        <w:rPr>
          <w:rFonts w:ascii="Times New Roman" w:hAnsi="Times New Roman" w:cs="Times New Roman"/>
          <w:sz w:val="24"/>
          <w:szCs w:val="24"/>
        </w:rPr>
        <w:t xml:space="preserve"> lesz a továbbiakban lehetőség.</w:t>
      </w:r>
    </w:p>
    <w:sectPr w:rsidR="0016589C" w:rsidRPr="0026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07981"/>
    <w:multiLevelType w:val="hybridMultilevel"/>
    <w:tmpl w:val="4F18C86A"/>
    <w:lvl w:ilvl="0" w:tplc="D818A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39AC"/>
    <w:multiLevelType w:val="hybridMultilevel"/>
    <w:tmpl w:val="8D9AEE9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0B"/>
    <w:rsid w:val="00053137"/>
    <w:rsid w:val="0005673E"/>
    <w:rsid w:val="00091772"/>
    <w:rsid w:val="0016589C"/>
    <w:rsid w:val="00176C30"/>
    <w:rsid w:val="001E4261"/>
    <w:rsid w:val="002239E7"/>
    <w:rsid w:val="00233AF8"/>
    <w:rsid w:val="00237E62"/>
    <w:rsid w:val="00267FF3"/>
    <w:rsid w:val="00280D45"/>
    <w:rsid w:val="002F290B"/>
    <w:rsid w:val="00300367"/>
    <w:rsid w:val="00355510"/>
    <w:rsid w:val="003A71E2"/>
    <w:rsid w:val="004753EC"/>
    <w:rsid w:val="004B1800"/>
    <w:rsid w:val="004D7E77"/>
    <w:rsid w:val="005132F9"/>
    <w:rsid w:val="00531CAD"/>
    <w:rsid w:val="00567E2B"/>
    <w:rsid w:val="005A16A6"/>
    <w:rsid w:val="005C4E07"/>
    <w:rsid w:val="005E3B43"/>
    <w:rsid w:val="00616211"/>
    <w:rsid w:val="00630CF3"/>
    <w:rsid w:val="00671E34"/>
    <w:rsid w:val="006B4994"/>
    <w:rsid w:val="00735DFA"/>
    <w:rsid w:val="008102F3"/>
    <w:rsid w:val="00811974"/>
    <w:rsid w:val="0084073E"/>
    <w:rsid w:val="0087315F"/>
    <w:rsid w:val="008A2863"/>
    <w:rsid w:val="009522DB"/>
    <w:rsid w:val="00A012BB"/>
    <w:rsid w:val="00A30DCD"/>
    <w:rsid w:val="00A402CE"/>
    <w:rsid w:val="00A71D30"/>
    <w:rsid w:val="00B2087C"/>
    <w:rsid w:val="00B47956"/>
    <w:rsid w:val="00BA294D"/>
    <w:rsid w:val="00C01396"/>
    <w:rsid w:val="00C106BE"/>
    <w:rsid w:val="00C64417"/>
    <w:rsid w:val="00CB422D"/>
    <w:rsid w:val="00CC38CD"/>
    <w:rsid w:val="00CF54CC"/>
    <w:rsid w:val="00D2607B"/>
    <w:rsid w:val="00DA26A5"/>
    <w:rsid w:val="00DB4C6B"/>
    <w:rsid w:val="00DD6AC1"/>
    <w:rsid w:val="00DE1AD4"/>
    <w:rsid w:val="00DF5A81"/>
    <w:rsid w:val="00E32C26"/>
    <w:rsid w:val="00F017E3"/>
    <w:rsid w:val="00F231D1"/>
    <w:rsid w:val="00F74901"/>
    <w:rsid w:val="00F925D1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C09A"/>
  <w15:docId w15:val="{0BBE00E8-36BA-4AE0-B442-F77ABAE7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22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77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422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80D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0D4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0D4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0D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0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Zalka-Magyari Rita</dc:creator>
  <cp:lastModifiedBy>Feldman Zsolt dr.</cp:lastModifiedBy>
  <cp:revision>4</cp:revision>
  <dcterms:created xsi:type="dcterms:W3CDTF">2022-07-14T12:40:00Z</dcterms:created>
  <dcterms:modified xsi:type="dcterms:W3CDTF">2022-07-14T13:16:00Z</dcterms:modified>
</cp:coreProperties>
</file>