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3C61" w14:textId="1F6D947C" w:rsidR="00467E84" w:rsidRPr="00467E84" w:rsidRDefault="0027043B" w:rsidP="001946F1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INDOKOLÁS</w:t>
      </w:r>
    </w:p>
    <w:p w14:paraId="20E2CAC0" w14:textId="77777777" w:rsidR="00467E84" w:rsidRPr="001946F1" w:rsidRDefault="00467E84" w:rsidP="00D005B8">
      <w:pPr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306A05BC" w14:textId="156ED6D5" w:rsidR="00D005B8" w:rsidRPr="00D005B8" w:rsidRDefault="00C05B91" w:rsidP="00D005B8">
      <w:pPr>
        <w:jc w:val="center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kriptoeszköz</w:t>
      </w:r>
      <w:proofErr w:type="spellEnd"/>
      <w:r>
        <w:rPr>
          <w:b/>
        </w:rPr>
        <w:t>-átváltási szolgáltatást érintő egyes törvényi rendelkezések hatályon kívül helyezéséről</w:t>
      </w:r>
      <w:r w:rsidR="00B31372">
        <w:rPr>
          <w:b/>
        </w:rPr>
        <w:t xml:space="preserve"> szóló törvény</w:t>
      </w:r>
      <w:r w:rsidR="00526FFF">
        <w:rPr>
          <w:b/>
        </w:rPr>
        <w:t>hez</w:t>
      </w:r>
    </w:p>
    <w:p w14:paraId="321D2B9B" w14:textId="77777777" w:rsidR="00562A82" w:rsidRPr="00C05B91" w:rsidRDefault="00562A82" w:rsidP="00F77D74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9D11CA5" w14:textId="4D810FAB" w:rsidR="00C05B91" w:rsidRPr="00C05B91" w:rsidRDefault="00C05B91" w:rsidP="00C05B91">
      <w:pPr>
        <w:autoSpaceDE w:val="0"/>
        <w:autoSpaceDN w:val="0"/>
        <w:adjustRightInd w:val="0"/>
        <w:rPr>
          <w:rFonts w:cs="Times New Roman"/>
          <w:szCs w:val="24"/>
        </w:rPr>
      </w:pPr>
      <w:r w:rsidRPr="00C05B91">
        <w:rPr>
          <w:rFonts w:cs="Times New Roman"/>
          <w:szCs w:val="24"/>
        </w:rPr>
        <w:t xml:space="preserve">A </w:t>
      </w:r>
      <w:proofErr w:type="spellStart"/>
      <w:r w:rsidRPr="00C05B91">
        <w:rPr>
          <w:rFonts w:cs="Times New Roman"/>
          <w:szCs w:val="24"/>
        </w:rPr>
        <w:t>kriptoeszköz</w:t>
      </w:r>
      <w:proofErr w:type="spellEnd"/>
      <w:r w:rsidRPr="00C05B91">
        <w:rPr>
          <w:rFonts w:cs="Times New Roman"/>
          <w:szCs w:val="24"/>
        </w:rPr>
        <w:t xml:space="preserve">-átváltást </w:t>
      </w:r>
      <w:proofErr w:type="spellStart"/>
      <w:r w:rsidRPr="00C05B91">
        <w:rPr>
          <w:rFonts w:cs="Times New Roman"/>
          <w:szCs w:val="24"/>
        </w:rPr>
        <w:t>validáló</w:t>
      </w:r>
      <w:proofErr w:type="spellEnd"/>
      <w:r w:rsidRPr="00C05B91">
        <w:rPr>
          <w:rFonts w:cs="Times New Roman"/>
          <w:szCs w:val="24"/>
        </w:rPr>
        <w:t xml:space="preserve"> szolgáltatás előírása nincs összhangban a </w:t>
      </w:r>
      <w:proofErr w:type="spellStart"/>
      <w:r w:rsidRPr="00C05B91">
        <w:rPr>
          <w:rFonts w:cs="Times New Roman"/>
          <w:szCs w:val="24"/>
        </w:rPr>
        <w:t>kripto</w:t>
      </w:r>
      <w:r w:rsidR="00966DD2">
        <w:rPr>
          <w:rFonts w:cs="Times New Roman"/>
          <w:szCs w:val="24"/>
        </w:rPr>
        <w:t>e</w:t>
      </w:r>
      <w:r w:rsidRPr="00C05B91">
        <w:rPr>
          <w:rFonts w:cs="Times New Roman"/>
          <w:szCs w:val="24"/>
        </w:rPr>
        <w:t>szközök</w:t>
      </w:r>
      <w:proofErr w:type="spellEnd"/>
      <w:r w:rsidRPr="00C05B91">
        <w:rPr>
          <w:rFonts w:cs="Times New Roman"/>
          <w:szCs w:val="24"/>
        </w:rPr>
        <w:t xml:space="preserve"> piacairól szóló uniós szabályozással, így az összhang megteremtése szükségszerű, különös figyelemmel a közvetlen </w:t>
      </w:r>
      <w:proofErr w:type="spellStart"/>
      <w:r w:rsidRPr="00C05B91">
        <w:rPr>
          <w:rFonts w:cs="Times New Roman"/>
          <w:szCs w:val="24"/>
        </w:rPr>
        <w:t>hatályosuló</w:t>
      </w:r>
      <w:proofErr w:type="spellEnd"/>
      <w:r w:rsidRPr="00C05B91">
        <w:rPr>
          <w:rFonts w:cs="Times New Roman"/>
          <w:szCs w:val="24"/>
        </w:rPr>
        <w:t xml:space="preserve"> (EU) 2023/1114 európai parlamenti és tanácsi rendeletre. </w:t>
      </w:r>
    </w:p>
    <w:p w14:paraId="484C1939" w14:textId="77777777" w:rsidR="00C05B91" w:rsidRDefault="00C05B91" w:rsidP="00F77D74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A11696A" w14:textId="3665AE2C" w:rsidR="00526FFF" w:rsidRPr="00526FFF" w:rsidRDefault="00526FFF" w:rsidP="00526FFF">
      <w:pPr>
        <w:autoSpaceDE w:val="0"/>
        <w:autoSpaceDN w:val="0"/>
        <w:adjustRightInd w:val="0"/>
        <w:rPr>
          <w:rFonts w:cs="Times New Roman"/>
          <w:szCs w:val="24"/>
        </w:rPr>
      </w:pPr>
      <w:r w:rsidRPr="00526FFF">
        <w:rPr>
          <w:rFonts w:cs="Times New Roman"/>
          <w:szCs w:val="24"/>
        </w:rPr>
        <w:t xml:space="preserve">Jelen indokolás a jogalkotásról szóló 2010. évi CXXX. törvény 18. § (6) bekezdése és a Magyar Közlöny kiadásáról, valamint a jogszabály kihirdetése során történő és a közjogi szervezetszabályozó eszköz közzététele során történő megjelöléséről szóló 5/2019. (III. 13.) IM rendelet 20. § (2) bekezdés </w:t>
      </w:r>
      <w:r>
        <w:rPr>
          <w:rFonts w:cs="Times New Roman"/>
          <w:szCs w:val="24"/>
        </w:rPr>
        <w:t>a</w:t>
      </w:r>
      <w:r w:rsidRPr="00526FFF">
        <w:rPr>
          <w:rFonts w:cs="Times New Roman"/>
          <w:szCs w:val="24"/>
        </w:rPr>
        <w:t>) pontja alapján a Magyar Közlöny mellékleteként megjelenő Indokolások Tárában közzétételre kerül.</w:t>
      </w:r>
    </w:p>
    <w:p w14:paraId="7BAAFF4F" w14:textId="77777777" w:rsidR="00526FFF" w:rsidRPr="00C05B91" w:rsidRDefault="00526FFF" w:rsidP="00F77D74">
      <w:pPr>
        <w:autoSpaceDE w:val="0"/>
        <w:autoSpaceDN w:val="0"/>
        <w:adjustRightInd w:val="0"/>
        <w:rPr>
          <w:rFonts w:cs="Times New Roman"/>
          <w:szCs w:val="24"/>
        </w:rPr>
      </w:pPr>
    </w:p>
    <w:sectPr w:rsidR="00526FFF" w:rsidRPr="00C0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84"/>
    <w:rsid w:val="00001740"/>
    <w:rsid w:val="000C7D58"/>
    <w:rsid w:val="000D11A8"/>
    <w:rsid w:val="001946F1"/>
    <w:rsid w:val="001A2ECE"/>
    <w:rsid w:val="001A35C9"/>
    <w:rsid w:val="001C4E9E"/>
    <w:rsid w:val="0027043B"/>
    <w:rsid w:val="00316760"/>
    <w:rsid w:val="003E4336"/>
    <w:rsid w:val="00467E84"/>
    <w:rsid w:val="004829EA"/>
    <w:rsid w:val="004A4EBB"/>
    <w:rsid w:val="00513F7C"/>
    <w:rsid w:val="00526FFF"/>
    <w:rsid w:val="00530377"/>
    <w:rsid w:val="00562A82"/>
    <w:rsid w:val="00586A76"/>
    <w:rsid w:val="00616EFB"/>
    <w:rsid w:val="007F1864"/>
    <w:rsid w:val="008E2DEA"/>
    <w:rsid w:val="00922E8E"/>
    <w:rsid w:val="00966DD2"/>
    <w:rsid w:val="0098475C"/>
    <w:rsid w:val="00B31372"/>
    <w:rsid w:val="00B41E0B"/>
    <w:rsid w:val="00BB012B"/>
    <w:rsid w:val="00C05B91"/>
    <w:rsid w:val="00C81AC3"/>
    <w:rsid w:val="00CE01C6"/>
    <w:rsid w:val="00CF51B2"/>
    <w:rsid w:val="00D005B8"/>
    <w:rsid w:val="00E87B66"/>
    <w:rsid w:val="00F77D74"/>
    <w:rsid w:val="00F9704B"/>
    <w:rsid w:val="00FA76AA"/>
    <w:rsid w:val="00F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BB99"/>
  <w15:chartTrackingRefBased/>
  <w15:docId w15:val="{0F7CCC83-B589-4174-AB11-277A6F3D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7E84"/>
    <w:pPr>
      <w:spacing w:after="0" w:line="240" w:lineRule="auto"/>
      <w:jc w:val="both"/>
    </w:pPr>
    <w:rPr>
      <w:rFonts w:ascii="Times New Roman" w:eastAsia="Calibri" w:hAnsi="Times New Roman" w:cs="Calibri"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ordsection1">
    <w:name w:val="wordsection1"/>
    <w:basedOn w:val="Norml"/>
    <w:link w:val="wordsection1Char"/>
    <w:uiPriority w:val="99"/>
    <w:rsid w:val="001946F1"/>
    <w:pPr>
      <w:jc w:val="left"/>
    </w:pPr>
    <w:rPr>
      <w:rFonts w:eastAsiaTheme="minorHAnsi" w:cs="Times New Roman"/>
      <w:bCs w:val="0"/>
      <w:szCs w:val="24"/>
      <w:lang w:eastAsia="hu-HU"/>
    </w:rPr>
  </w:style>
  <w:style w:type="character" w:customStyle="1" w:styleId="wordsection1Char">
    <w:name w:val="wordsection1 Char"/>
    <w:basedOn w:val="Bekezdsalapbettpusa"/>
    <w:link w:val="wordsection1"/>
    <w:uiPriority w:val="99"/>
    <w:locked/>
    <w:rsid w:val="00F77D74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Lajos Dr.</dc:creator>
  <cp:keywords/>
  <dc:description/>
  <cp:lastModifiedBy>Ducsay Zsuzsanna</cp:lastModifiedBy>
  <cp:revision>10</cp:revision>
  <dcterms:created xsi:type="dcterms:W3CDTF">2026-06-10T11:44:00Z</dcterms:created>
  <dcterms:modified xsi:type="dcterms:W3CDTF">2026-06-11T08:30:00Z</dcterms:modified>
</cp:coreProperties>
</file>