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P Á L Y Á Z A T</w:t>
      </w:r>
    </w:p>
    <w:p w:rsidR="00A62CB5" w:rsidRPr="00F21D36" w:rsidRDefault="00A62CB5" w:rsidP="00097E3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Külgazdasági és Külügyminisztérium</w:t>
      </w:r>
    </w:p>
    <w:p w:rsidR="00A62CB5" w:rsidRPr="00F21D36" w:rsidRDefault="0035661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444444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Biztonsági, Informatikai és Távközlési Főosztálya</w:t>
      </w:r>
    </w:p>
    <w:p w:rsidR="00B74DC7" w:rsidRPr="00F21D36" w:rsidRDefault="00B74DC7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a kormányzati igazgatásról szóló 2018. évi CXXV. tv. 83. § (1) bekezdése és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/>
        <w:t>a személyügyi központról, a kiválasztási eljárásról és a közzétételi eljárásról szóló 70/2019. (IV. 4.) Korm. rendelet 6. § (1) bekezdés a) pontja alapján</w:t>
      </w:r>
    </w:p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pályázatot hirdet</w:t>
      </w:r>
    </w:p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F21D36" w:rsidRDefault="0035661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bookmarkStart w:id="0" w:name="_GoBack"/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titkársági</w:t>
      </w:r>
      <w:bookmarkEnd w:id="0"/>
      <w:r w:rsidR="00B34D77"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ügyintéző</w:t>
      </w:r>
      <w:r w:rsidR="005307B9"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i </w:t>
      </w:r>
    </w:p>
    <w:p w:rsidR="00A71EAD" w:rsidRPr="00F21D36" w:rsidRDefault="00A71EAD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álláshely betöltésére</w:t>
      </w:r>
      <w:r w:rsidR="00A71EAD"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</w:p>
    <w:p w:rsidR="00324772" w:rsidRPr="00F21D36" w:rsidRDefault="00324772" w:rsidP="00097E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1A6A" w:rsidRPr="00F21D36" w:rsidRDefault="00C71A6A" w:rsidP="00097E34">
      <w:pPr>
        <w:spacing w:after="0" w:line="240" w:lineRule="auto"/>
        <w:ind w:right="-7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jogviszony típusa: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CXXV. törvény szerinti kormányzati szolgálati jogviszony (kormánytisztviselői kinevezés)</w:t>
      </w: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kormányzati szolgálati jogviszony időtartama: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határozatlan idejű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jogviszonnyal betölthető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álláshely </w:t>
      </w: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Foglalkoztatás jellege: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teljes munkaidő (heti 40 óra)</w:t>
      </w: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munkavégzés helye: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 Külgazdasági és Külügyminisztérium székhelye (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1027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Budapest, Bem rakpart 47.) vagy alapító okirata szerinti egyéb budapesti telephelye</w:t>
      </w:r>
    </w:p>
    <w:p w:rsidR="00C71A6A" w:rsidRPr="00F21D36" w:rsidRDefault="00C71A6A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" w:eastAsia="hu-HU"/>
        </w:rPr>
      </w:pP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Főbb feladatkörök (álláshelyen ellátandó feladatok):</w:t>
      </w:r>
    </w:p>
    <w:p w:rsidR="00EF6235" w:rsidRPr="00F21D36" w:rsidRDefault="00EF6235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1EAD" w:rsidRPr="00F21D36" w:rsidRDefault="00A71EAD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1D36">
        <w:rPr>
          <w:rFonts w:ascii="Times New Roman" w:hAnsi="Times New Roman"/>
          <w:sz w:val="24"/>
          <w:szCs w:val="24"/>
        </w:rPr>
        <w:t>A Kül</w:t>
      </w:r>
      <w:r w:rsidR="00BF44BF" w:rsidRPr="00F21D36">
        <w:rPr>
          <w:rFonts w:ascii="Times New Roman" w:hAnsi="Times New Roman"/>
          <w:sz w:val="24"/>
          <w:szCs w:val="24"/>
        </w:rPr>
        <w:t>gazdasági és Külügyminisztérium Személyügyi Főosztálya</w:t>
      </w:r>
      <w:r w:rsidR="00203D29" w:rsidRPr="00F21D36">
        <w:rPr>
          <w:rFonts w:ascii="Times New Roman" w:hAnsi="Times New Roman"/>
          <w:sz w:val="24"/>
          <w:szCs w:val="24"/>
        </w:rPr>
        <w:t xml:space="preserve"> </w:t>
      </w:r>
      <w:r w:rsidRPr="00F21D36">
        <w:rPr>
          <w:rFonts w:ascii="Times New Roman" w:hAnsi="Times New Roman"/>
          <w:sz w:val="24"/>
          <w:szCs w:val="24"/>
        </w:rPr>
        <w:t xml:space="preserve">belföldi (ún. központi) állományát érintő </w:t>
      </w:r>
      <w:r w:rsidR="00203D29" w:rsidRPr="00F21D36">
        <w:rPr>
          <w:rFonts w:ascii="Times New Roman" w:hAnsi="Times New Roman"/>
          <w:sz w:val="24"/>
          <w:szCs w:val="24"/>
        </w:rPr>
        <w:t>titkársági és iratkezelési</w:t>
      </w:r>
      <w:r w:rsidRPr="00F21D36">
        <w:rPr>
          <w:rFonts w:ascii="Times New Roman" w:hAnsi="Times New Roman"/>
          <w:sz w:val="24"/>
          <w:szCs w:val="24"/>
        </w:rPr>
        <w:t xml:space="preserve"> feladatai ellátásában való közreműködés az alábbiak szerint</w:t>
      </w:r>
      <w:r w:rsidR="00011B16" w:rsidRPr="00F21D36">
        <w:rPr>
          <w:rFonts w:ascii="Times New Roman" w:hAnsi="Times New Roman"/>
          <w:sz w:val="24"/>
          <w:szCs w:val="24"/>
        </w:rPr>
        <w:t>:</w:t>
      </w:r>
    </w:p>
    <w:p w:rsidR="00A71EAD" w:rsidRPr="00F21D36" w:rsidRDefault="00A71EAD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3D29" w:rsidRPr="00F21D36" w:rsidRDefault="00203D29" w:rsidP="00203D29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F21D36">
        <w:rPr>
          <w:rFonts w:ascii="Times New Roman" w:eastAsiaTheme="minorEastAsia" w:hAnsi="Times New Roman"/>
          <w:color w:val="000000"/>
          <w:sz w:val="24"/>
          <w:szCs w:val="24"/>
        </w:rPr>
        <w:t>a főosztályi titkárság feladat- és hatáskörébe tartozó adminisztratív, ügyviteli, Scriptament, TÜK, VKH és dokumentációs feladatok ellátása;</w:t>
      </w:r>
    </w:p>
    <w:p w:rsidR="00140101" w:rsidRPr="00F21D36" w:rsidRDefault="00140101" w:rsidP="00140101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F21D36">
        <w:rPr>
          <w:rFonts w:ascii="Times New Roman" w:eastAsiaTheme="minorEastAsia" w:hAnsi="Times New Roman"/>
          <w:color w:val="000000"/>
          <w:sz w:val="24"/>
          <w:szCs w:val="24"/>
        </w:rPr>
        <w:t>a beérkező és kimenő elektronikus és papíralapú ügyiratforgalom kezelése;</w:t>
      </w:r>
    </w:p>
    <w:p w:rsidR="00203D29" w:rsidRPr="00F21D36" w:rsidRDefault="00203D29" w:rsidP="00203D29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F21D36">
        <w:rPr>
          <w:rFonts w:ascii="Times New Roman" w:eastAsiaTheme="minorEastAsia" w:hAnsi="Times New Roman"/>
          <w:color w:val="000000"/>
          <w:sz w:val="24"/>
          <w:szCs w:val="24"/>
        </w:rPr>
        <w:t>a főosztályvezető programjainak szervezése és koordinálása;</w:t>
      </w:r>
    </w:p>
    <w:p w:rsidR="00203D29" w:rsidRPr="00F21D36" w:rsidRDefault="00203D29" w:rsidP="00203D29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F21D36">
        <w:rPr>
          <w:rFonts w:ascii="Times New Roman" w:eastAsiaTheme="minorEastAsia" w:hAnsi="Times New Roman"/>
          <w:color w:val="000000"/>
          <w:sz w:val="24"/>
          <w:szCs w:val="24"/>
        </w:rPr>
        <w:t>a főosztály hivatalos vendégeinek fogadása és kísérése;</w:t>
      </w:r>
    </w:p>
    <w:p w:rsidR="00203D29" w:rsidRPr="00F21D36" w:rsidRDefault="00203D29" w:rsidP="00203D29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F21D36">
        <w:rPr>
          <w:rFonts w:ascii="Times New Roman" w:eastAsiaTheme="minorEastAsia" w:hAnsi="Times New Roman"/>
          <w:color w:val="000000"/>
          <w:sz w:val="24"/>
          <w:szCs w:val="24"/>
        </w:rPr>
        <w:t>hivatalos iratok és levelek továbbítása a Központi Postázón keresztül;</w:t>
      </w:r>
    </w:p>
    <w:p w:rsidR="00140101" w:rsidRPr="00F21D36" w:rsidRDefault="00140101" w:rsidP="00140101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F21D36">
        <w:rPr>
          <w:rFonts w:ascii="Times New Roman" w:eastAsiaTheme="minorEastAsia" w:hAnsi="Times New Roman"/>
          <w:color w:val="000000"/>
          <w:sz w:val="24"/>
          <w:szCs w:val="24"/>
        </w:rPr>
        <w:t>vezetői utasítás alapján gondoskodik a Főosztály munkatársait érintő feladatok, üzenetek, tájékoztatók szétküldéséről;</w:t>
      </w:r>
    </w:p>
    <w:p w:rsidR="00140101" w:rsidRPr="00F21D36" w:rsidRDefault="00140101" w:rsidP="00140101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F21D36">
        <w:rPr>
          <w:rFonts w:ascii="Times New Roman" w:eastAsiaTheme="minorEastAsia" w:hAnsi="Times New Roman"/>
          <w:color w:val="000000"/>
          <w:sz w:val="24"/>
          <w:szCs w:val="24"/>
        </w:rPr>
        <w:t>gondoskodik a jelenléti ívek aláíratásáról, illetve a Pénzügyi és Számviteli Főosztályhoz való eljuttatásáról;</w:t>
      </w:r>
    </w:p>
    <w:p w:rsidR="00203D29" w:rsidRPr="00F21D36" w:rsidRDefault="00203D29" w:rsidP="00203D29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F21D36">
        <w:rPr>
          <w:rFonts w:ascii="Times New Roman" w:eastAsiaTheme="minorEastAsia" w:hAnsi="Times New Roman"/>
          <w:color w:val="000000"/>
          <w:sz w:val="24"/>
          <w:szCs w:val="24"/>
        </w:rPr>
        <w:t>kapcsolattartás a KKM többi szervezeti egységével, a külképviseletekkel, illetve a társtárcákkal;</w:t>
      </w:r>
    </w:p>
    <w:p w:rsidR="00203D29" w:rsidRPr="00F21D36" w:rsidRDefault="00203D29" w:rsidP="00203D29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F21D36">
        <w:rPr>
          <w:rFonts w:ascii="Times New Roman" w:eastAsiaTheme="minorEastAsia" w:hAnsi="Times New Roman"/>
          <w:color w:val="000000"/>
          <w:sz w:val="24"/>
          <w:szCs w:val="24"/>
        </w:rPr>
        <w:t>kapcsolattartás a Főosztály tevékenységét érintő egyéb szervezetekkel és intézményekkel.</w:t>
      </w:r>
    </w:p>
    <w:p w:rsidR="00BF44BF" w:rsidRPr="00F21D36" w:rsidRDefault="00BF44BF" w:rsidP="00BF44BF">
      <w:pPr>
        <w:pStyle w:val="Listaszerbekezds"/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</w:p>
    <w:p w:rsidR="00203D29" w:rsidRPr="00F21D36" w:rsidRDefault="00203D29" w:rsidP="00203D29">
      <w:pPr>
        <w:spacing w:after="0" w:line="240" w:lineRule="auto"/>
        <w:rPr>
          <w:rFonts w:ascii="Times New Roman" w:eastAsiaTheme="minorEastAsia" w:hAnsi="Times New Roman"/>
          <w:color w:val="000000"/>
          <w:sz w:val="24"/>
          <w:szCs w:val="24"/>
        </w:rPr>
      </w:pPr>
    </w:p>
    <w:p w:rsidR="0083709E" w:rsidRPr="00F21D36" w:rsidRDefault="0083709E" w:rsidP="00203D29">
      <w:pPr>
        <w:spacing w:after="0" w:line="240" w:lineRule="auto"/>
        <w:rPr>
          <w:rFonts w:ascii="Times New Roman" w:eastAsiaTheme="minorEastAsia" w:hAnsi="Times New Roman"/>
          <w:color w:val="000000"/>
          <w:sz w:val="24"/>
          <w:szCs w:val="24"/>
        </w:rPr>
      </w:pPr>
    </w:p>
    <w:p w:rsidR="0083709E" w:rsidRPr="00F21D36" w:rsidRDefault="0083709E" w:rsidP="00203D29">
      <w:pPr>
        <w:spacing w:after="0" w:line="240" w:lineRule="auto"/>
        <w:rPr>
          <w:rFonts w:ascii="Times New Roman" w:eastAsiaTheme="minorEastAsia" w:hAnsi="Times New Roman"/>
          <w:color w:val="000000"/>
          <w:sz w:val="24"/>
          <w:szCs w:val="24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lastRenderedPageBreak/>
        <w:t xml:space="preserve">Jogállás, illetmény és egyéb juttatások: </w:t>
      </w:r>
    </w:p>
    <w:p w:rsidR="003A1BCB" w:rsidRPr="00F21D36" w:rsidRDefault="003A1BCB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jogállásra, az illetmény megállapítására és a juttatásokra a kormányzati igazgatásról szóló 2018. évi CXXV. törvény (Kit.), továbbá egyéb vonatkozó jogszabályok és szabályozók rendelkezései az irányadók. Illetményét a munkáltatói jogkör gyakorlója állapítja meg az álláshely besorolási fokozatához tartozó illetménysávon belül a Kit. rendelkezései alapján. Az egyéb juttatások megállapítása a Kit., annak végrehajtási rendeletei és az egyéb vonatkozó jogszabályok, valamint a Külgazdasági és Külügyminisztérium egyéb belső szabályozói</w:t>
      </w:r>
      <w:r w:rsidR="003A1BCB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ide értve különösen a Külgazdasági és Külügyminisztérium Közszolgálati Szabályzatáról szóló 1/2020. (I. 31.) KKM KÁT utasításban foglaltak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alapján történik. Cafetéria biztosítása a mindenkor hatályos költségvetési törvényben a központi kormányzati igazgatási szervek kormánytisztviselői számára meghatározott éves bruttó összeg mértékéig biztosított.</w:t>
      </w: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Pályázati feltételek:</w:t>
      </w:r>
    </w:p>
    <w:p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állampolgárság;</w:t>
      </w:r>
    </w:p>
    <w:p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cselekvőképesség;</w:t>
      </w:r>
    </w:p>
    <w:p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büntetlen előélet;</w:t>
      </w:r>
    </w:p>
    <w:p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teljesítésének vállalása;</w:t>
      </w:r>
    </w:p>
    <w:p w:rsidR="00F93054" w:rsidRPr="00F21D36" w:rsidRDefault="00F93054" w:rsidP="00097E34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</w:t>
      </w:r>
      <w:r w:rsidR="00515F31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ellenőrzés lefol</w:t>
      </w:r>
      <w:r w:rsidR="00203D29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ytatásához történő hozzájárulás.</w:t>
      </w:r>
    </w:p>
    <w:p w:rsidR="003E7197" w:rsidRPr="00F21D36" w:rsidRDefault="003E7197" w:rsidP="00097E3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elbírálásánál előnyt jelent:</w:t>
      </w:r>
    </w:p>
    <w:p w:rsidR="00BD54C5" w:rsidRPr="00F21D36" w:rsidRDefault="00203D29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korábbi titkársági munkatapasztalat;</w:t>
      </w:r>
    </w:p>
    <w:p w:rsidR="002277FF" w:rsidRPr="00F21D36" w:rsidRDefault="002277FF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titkos ügykezelői vizsga/munkatapasztalat;</w:t>
      </w:r>
    </w:p>
    <w:p w:rsidR="00203D29" w:rsidRPr="00F21D36" w:rsidRDefault="00203D29" w:rsidP="00203D29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Scriptament program magabiztos kezelése;</w:t>
      </w:r>
    </w:p>
    <w:p w:rsidR="00203D29" w:rsidRPr="00F21D36" w:rsidRDefault="00203D29" w:rsidP="004C5486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angol nyelvtudás;</w:t>
      </w:r>
    </w:p>
    <w:p w:rsidR="00BD54C5" w:rsidRPr="00F21D36" w:rsidRDefault="00BD54C5" w:rsidP="00F656C9">
      <w:pPr>
        <w:pStyle w:val="Listaszerbekezds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minisztériumnál, egyéb központi kormányzati igazgatási szervnél szerzett tapasztalat;</w:t>
      </w:r>
    </w:p>
    <w:p w:rsidR="00215F1E" w:rsidRPr="00F21D36" w:rsidRDefault="00215F1E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közigazgatási vizsgák megléte (közigazgatási alapvi</w:t>
      </w:r>
      <w:r w:rsidR="00203D29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zsga, közigazgatási szakvizsga);</w:t>
      </w:r>
    </w:p>
    <w:p w:rsidR="00203D29" w:rsidRPr="00F21D36" w:rsidRDefault="00203D29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érvényes, kockázatmentes nemzetbiztonsági szakvélemény megléte.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Elvárt kompetenciák: </w:t>
      </w:r>
    </w:p>
    <w:p w:rsidR="00370BC1" w:rsidRPr="00F21D36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jó koordinációs, szervező- és problémamegoldó készség,</w:t>
      </w:r>
    </w:p>
    <w:p w:rsidR="00370BC1" w:rsidRPr="00F21D36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nagyfokú munkateherbírás,</w:t>
      </w:r>
    </w:p>
    <w:p w:rsidR="00370BC1" w:rsidRPr="00F21D36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precizitás, önállóság, jó kommunikációs készség;</w:t>
      </w:r>
    </w:p>
    <w:p w:rsidR="00370BC1" w:rsidRPr="00F21D36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magabiztos számítógépes ismeretek (MS Office).</w:t>
      </w:r>
    </w:p>
    <w:p w:rsidR="00F93054" w:rsidRPr="00F21D36" w:rsidRDefault="00F93054" w:rsidP="00097E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hu-HU"/>
        </w:rPr>
      </w:pP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Felhívjuk a pályázók figyelmét, hogy az álláshely betöltésének feltétele, hogy a pályázó rendelkezzen három hónapnál nem régebbi hatósági bizonyítvánnyal, amely igazolja, hogy büntetlen előéletű és nem áll a Kit. 82. § szerinti büntetőeljárás hatálya alatt, továbbá a nemzetbiztonsági ellenőrzés kockázatmentes eredménye (kockázatmentes szakvélemény) és a vagyonnyilatkozat-tételi kötelezettség teljesítése.</w:t>
      </w: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álláshely betölthetőségének időpontja:</w:t>
      </w:r>
    </w:p>
    <w:p w:rsidR="00C668CC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álláshely legkorábban a pályázatok elbírálását, a kiválasztási eljárás lefolytatását és az eredményes kiválasztást követően, a nemzetbiztonsági ellenőrzés lefolytatása és annak kockázatmentes eredménnyel történő lezárása után kizárólag a munkáltatói jogkör gyakorló ezirányú döntését követően tölthető be.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Felhívjuk a figyelmet, hogy jelen álláspályázati kiírás a Külgazdasági és Külügyminisztérium részéről semminemű állás-felajánlási</w:t>
      </w:r>
      <w:r w:rsidR="00C668CC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(jogviszony létesítési)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kötelezettséget nem von maga után!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részeként elektronikus úton benyújtandó iratok, igazolások: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pályázó teljes szakmai életútját részletesen bemutató</w:t>
      </w:r>
      <w:r w:rsidR="003A1BCB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folytatólagosan, pontosan kitöltött,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fénykép</w:t>
      </w:r>
      <w:r w:rsidR="003A1BCB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pel ellátott ún. közszolgálati típusú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önéletrajz a 45/2012. (III. 20.) Korm. rendelet 1. sz. melléklete szerint,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nyelvű motivációs levél,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ruttó b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érigény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(illetmény-igény)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megjelölése,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legmagasabb iskolai végzettsége(ke)t és egyéb szakképzettsége(ke)t, valamint nyelvtudást igazoló dokumentumok scannelt másolata,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pályázati kiírás mellékletét képező kitöltött, aláírt scannelt adatkezelési és hozzájáruló nyilatkozat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(1. melléklet)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</w:t>
      </w:r>
      <w:r w:rsidR="00CF759A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 nyilatkozat a büntetlen előéletről (</w:t>
      </w:r>
      <w:r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 vagy 3 hónapnál nem régebbi hatósági erkölcsi bizonyítvány benyújtása,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arról, hogy eredményes kiválasztás esetén hozzájárul a nemzetbiztonsági ellenőrzés lefolytatásához, vagyonnyilatkozat-tételi kötelezettség teljesítését vállalja, valamint az álláshely betöltéséhez szükséges képzéseket elvégzi (</w:t>
      </w:r>
      <w:r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arról, hogy a pályázati eljárást követően a pályázó hozzájárul pályázati anyagának és adatainak a Külgazdasági és Külügyminisztérium toborzási adatbázisba történő rögzítéséhez és önéletrajzának megőrzéséhez. Amennyiben nem járul hozzá pályázati anyaga (adatai), illetve önéletrajza megőrzéséhez és adatbázisban való rögzítéséhez, úgy aláírt scannelt nemleges nyilatkozat csatolása (</w:t>
      </w:r>
      <w:r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).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Opcionálisan csatolható(ak): referenciák</w:t>
      </w:r>
      <w:r w:rsidR="00F65323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Fontos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! Felhívjuk a Tisztelt Pályázók figyelmét, hogy az elektronikus benyújtás esetén MINDEN csatolandó dokumentumot egyszerre (lehetőleg egy e-mailben) kérünk benyújtani, a beküldött dokumentumok pótlására, kiegészítésére postai úton/személyesen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nincs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lehetőség és csak a hiánytalan dokumentációt tekintjük érvényesnek!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benyújtásának határideje: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202</w:t>
      </w:r>
      <w:r w:rsidR="00157C54"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3</w:t>
      </w:r>
      <w:r w:rsidR="006D60CF"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.</w:t>
      </w:r>
      <w:r w:rsidR="00157C54"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 </w:t>
      </w:r>
      <w:r w:rsidR="00CF759A"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november 30.</w:t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pályázatok benyújtásának módja: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pályázatot 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kizárólag 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elektronikus úton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,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a </w:t>
      </w:r>
      <w:hyperlink r:id="rId5" w:history="1">
        <w:r w:rsidRPr="00F21D36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”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BELF_</w:t>
      </w:r>
      <w:r w:rsidR="006D60CF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titkársági</w:t>
      </w:r>
      <w:r w:rsidR="00B34D77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ügyintéző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” 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(pályázó neve).</w:t>
      </w:r>
    </w:p>
    <w:p w:rsidR="00A71EAD" w:rsidRPr="00F21D36" w:rsidRDefault="00A71EAD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pályázati eljárás, a pályázat elbírálásának módja, rendje: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pályázatokat bizalmasan kezeljük. A pályázatok a benyújtási határidőt követő legkésőbb 30 napon belül kerülnek elbírálásra. A kiválasztott pályázók több körből álló személyes interjún vesznek részt. A pályázat eredményéről az elbírálásra előírt legkésőbb 30 napot követő </w:t>
      </w:r>
      <w:r w:rsidR="00A71EAD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15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napon belül a pályázók elektronikus úton írásban értesítést kapnak.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lastRenderedPageBreak/>
        <w:t xml:space="preserve">A pályázat elbírálásának határideje: 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>tervezetten</w:t>
      </w:r>
      <w:r w:rsidR="00A71EAD"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202</w:t>
      </w:r>
      <w:r w:rsidR="006D60CF" w:rsidRPr="00F21D36">
        <w:rPr>
          <w:rFonts w:ascii="Times New Roman" w:eastAsia="Times New Roman" w:hAnsi="Times New Roman"/>
          <w:sz w:val="24"/>
          <w:szCs w:val="24"/>
          <w:lang w:eastAsia="hu-HU"/>
        </w:rPr>
        <w:t>3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. </w:t>
      </w:r>
      <w:r w:rsidR="00CF759A" w:rsidRPr="00F21D36">
        <w:rPr>
          <w:rFonts w:ascii="Times New Roman" w:eastAsia="Times New Roman" w:hAnsi="Times New Roman"/>
          <w:sz w:val="24"/>
          <w:szCs w:val="24"/>
          <w:lang w:eastAsia="hu-HU"/>
        </w:rPr>
        <w:t>december 15.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munkáltatóval kapcsolatos egyéb lényeges információ: 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A jogviszony létesítéséhez 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majd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3 hónapnál nem régebbi hatósági erkölcsi bizonyítvány és kockázatmentes nemzetbiztonsági ellenőrzöttség (nemzetbiztonsági szakvélemény) szükséges. A nemzetbiztonsági ellenőrzés lefolytatása legalább 60 nap, amelyre csak a kiválasztott jelöltek esetében kerül sor. Felhívjuk a figyelmet, hogy önmagában a nemzetbiztonsági ellenőrzés megindítása, illetve annak – kockázatmentes eredménnyel záruló – lezárása </w:t>
      </w:r>
      <w:r w:rsidRPr="00F21D36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nem jelent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a Külgazdasági és Külügyminisztérium részéről bárminemű foglalkoztatásra irányuló jogviszony létesítésére vonatkozó ajánlattételt vagy ekként értékelhető kötelezettséget.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Határidőn túl benyújtott pályázatokat nem áll módunkban figyelembe venni. A pályázat akkor érvényes, ha a felhívás formai és tartalmi feltételeinek maradéktalanul megfelel. 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Tájékoztatjuk a pályázókat, hogy eredménytelen pályázat esetén – amennyiben pályázati anyagukban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külön mellékelt nyilatkozattal kifejezetten kérik – önéletrajzuk egy később megüresedő pozíció betöltése ér</w:t>
      </w:r>
      <w:r w:rsidR="00AA2E57" w:rsidRPr="00F21D36">
        <w:rPr>
          <w:rFonts w:ascii="Times New Roman" w:eastAsia="Times New Roman" w:hAnsi="Times New Roman"/>
          <w:sz w:val="24"/>
          <w:szCs w:val="24"/>
          <w:lang w:eastAsia="hu-HU"/>
        </w:rPr>
        <w:t>d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ekében bekerül a Külgazdasági és Külügyminisztérium kiválasztási adatbázisába 12 hónapos időtartamra. Ha ilyen nyilatkozatot a pályázó nem tesz, akkor eredménytelen pályázat esetén a pályázati anyaga az adatvédelmi előírásoknak megfelelően megsemmisítésre kerül. Az adatkezelés hozzájáruláson alapul, hozzájáruló nyilatkozatával Ön kifejezetten, írásban hozzájárul az önéletrajzában foglalt valamennyi személyes adatának kezeléséhez. Az adatokat a Külgazdasági és Külügyminisztérium toborzási adatbázisát kezelő munkatársai dolgozhatják fel, valamint kizárólag ők és az esetlegesen megüresedő pozíció szerinti szervezeti egység vezetői ismerhetik meg.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pályázattal kapcsolatban érdeklődni lehet: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 tartalmi és formai megfelelőségéről, a pályázattal, illetve ellátandó feladatokkal kapcsolatos egyéb kérdésekről a </w:t>
      </w:r>
      <w:hyperlink r:id="rId6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e-mail címen.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Jelen pályázati felhívás a Külgazdasági és Külügyminisztérium hivatalos honlapján került hivatalosan közzétételre.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D83EC1">
      <w:pPr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 pályázati felhívás megtalálható ezenkívül a weboldalon is. Amennyiben a pályázati felhívások szövegében eltérés található, a Külgazdasági és Külügyminisztérium honlapján</w:t>
      </w:r>
      <w:r w:rsidR="00D83EC1"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(</w:t>
      </w:r>
      <w:hyperlink r:id="rId7" w:history="1">
        <w:r w:rsidR="00D83EC1" w:rsidRPr="00F21D36">
          <w:rPr>
            <w:rStyle w:val="Hiperhivatkozs"/>
            <w:rFonts w:ascii="Times New Roman" w:hAnsi="Times New Roman"/>
          </w:rPr>
          <w:t>https://kormany.hu/dokumentumtar/allaspalyazatok-osztondijak-gyakornoki-palyazatok</w:t>
        </w:r>
      </w:hyperlink>
      <w:r w:rsidR="00D83EC1" w:rsidRPr="00F21D36">
        <w:rPr>
          <w:rFonts w:ascii="Times New Roman" w:hAnsi="Times New Roman"/>
        </w:rPr>
        <w:t>)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Adatvédelmi tájékoztatás a pályázattal kapcsolatosan: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Az adatkezelés hozzájáruláson alapul, hozzájáruló nyilatkozatában foglaltakkal Ön kifejezetten, írásban hozzájárul az önéletrajzában foglalt valamennyi személyes adatának kezeléséhez. Az adatokat a Személyügyi Főosztály munkatársai dolgozhatják fel, kizárólag ők és az esetlegesen megüresedő pozíció szerinti szervezeti egység vezetői ismerhetik meg.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 pályázatok elbírálásával kapcsolatos adatkezelésre a fentiek mellett a mellékelt adatkezelési tájékoztató az irányadó.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1. sz. melléklet</w:t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A7A837" wp14:editId="78ED32A0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7A83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744.85pt;width:455pt;height:11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Hozzájárulok, ahhoz hogy az általam benyújtott pályázati anyagot a Külgazdasági és Külügyminisztérium pályázati- és kiválasztási eljárásban résztvevői munkatársai megismerhessék.</w:t>
      </w: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 adataimnak a pályázattal összefüggő kezeléséhez, illetve azoknak az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:rsidR="00F93054" w:rsidRPr="00F21D36" w:rsidRDefault="00F93054" w:rsidP="00097E34">
      <w:pPr>
        <w:tabs>
          <w:tab w:val="right" w:pos="8281"/>
        </w:tabs>
        <w:spacing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hozzájárulok.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nem járulok hozzá*</w:t>
      </w:r>
    </w:p>
    <w:p w:rsidR="00F93054" w:rsidRPr="00F21D36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pályázó aláírása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i/>
          <w:color w:val="000000"/>
          <w:lang w:eastAsia="hu-HU"/>
        </w:rPr>
      </w:pPr>
      <w:r w:rsidRPr="00F21D36">
        <w:rPr>
          <w:rFonts w:ascii="Times New Roman" w:eastAsia="Times New Roman" w:hAnsi="Times New Roman"/>
          <w:i/>
          <w:color w:val="000000"/>
          <w:lang w:eastAsia="hu-HU"/>
        </w:rPr>
        <w:t>*A megfelelő válasz aláhúzandó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21D36" w:rsidRDefault="00C668CC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2. sz. melléklet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EBC0C80" wp14:editId="4F386563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C0C80" id="Szövegdoboz 3" o:spid="_x0000_s1027" type="#_x0000_t202" style="position:absolute;left:0;text-align:left;margin-left:0;margin-top:744.85pt;width:455pt;height:11.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Nyilatkozat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vagyok és nem állok közügyektől, illetve </w:t>
      </w:r>
      <w:r w:rsidRPr="00F21D36"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  <w:t>foglalkoztatástól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eltiltás hatálya alatt.</w:t>
      </w:r>
    </w:p>
    <w:p w:rsidR="00F93054" w:rsidRPr="00F21D36" w:rsidRDefault="00F93054" w:rsidP="00097E34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F21D36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nemzetbiztonsági ellenőrzés lefolytatásához,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F21D36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(tovább)képzéseket eredményesen teljesítem.</w:t>
      </w:r>
    </w:p>
    <w:p w:rsidR="00F93054" w:rsidRPr="00F21D36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pályázó aláírása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  <w:r w:rsidRPr="00F21D36">
        <w:rPr>
          <w:rFonts w:ascii="Times New Roman" w:eastAsia="Times New Roman" w:hAnsi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1966D78" wp14:editId="42F25AA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66D78" id="Szövegdoboz 6" o:spid="_x0000_s1028" type="#_x0000_t202" style="position:absolute;left:0;text-align:left;margin-left:0;margin-top:745.1pt;width:462.65pt;height:11.2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  <w:t xml:space="preserve">Adatkezelési tájékoztató 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Külgazdasági és Külügyminisztériumnak az álláspályázatokhoz, a foglalkoztatási és gyakornoki jogviszony létesítésének előkészítéséhez kapcsolódó adatkezeléseihez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Adatkezelő megnevezése</w:t>
      </w:r>
    </w:p>
    <w:p w:rsidR="00F93054" w:rsidRPr="00F21D36" w:rsidRDefault="00F93054" w:rsidP="00097E34">
      <w:pPr>
        <w:spacing w:after="0" w:line="240" w:lineRule="auto"/>
        <w:ind w:right="4896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Székhely: 1027 Budapest, Bem rakpart 47.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Postai cím: 1027 Budapest, Bem rakpart 47.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Telefon: +36-1-458-1000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Email cím: </w:t>
      </w:r>
      <w:hyperlink r:id="rId8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Név: dr. </w:t>
      </w:r>
      <w:r w:rsidR="00316433" w:rsidRPr="00F21D36">
        <w:rPr>
          <w:rFonts w:ascii="Times New Roman" w:eastAsia="Times New Roman" w:hAnsi="Times New Roman"/>
          <w:sz w:val="24"/>
          <w:szCs w:val="24"/>
          <w:lang w:eastAsia="hu-HU"/>
        </w:rPr>
        <w:t>Vincze Viktor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Telefonszám: +36-1-458-1597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E-mail: </w:t>
      </w:r>
      <w:r w:rsidR="00316433" w:rsidRPr="00F21D36">
        <w:rPr>
          <w:rFonts w:ascii="Times New Roman" w:eastAsia="Times New Roman" w:hAnsi="Times New Roman"/>
          <w:sz w:val="24"/>
          <w:szCs w:val="24"/>
          <w:lang w:eastAsia="hu-HU"/>
        </w:rPr>
        <w:t>adatvedelem@mfa.gov.hu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9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:rsidR="00F93054" w:rsidRPr="00F21D36" w:rsidRDefault="00F93054" w:rsidP="00097E34">
      <w:pPr>
        <w:spacing w:after="0" w:line="240" w:lineRule="auto"/>
        <w:ind w:right="136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21D36" w:rsidTr="000405D8">
        <w:trPr>
          <w:trHeight w:hRule="exact" w:val="269"/>
        </w:trPr>
        <w:tc>
          <w:tcPr>
            <w:tcW w:w="4613" w:type="dxa"/>
            <w:vAlign w:val="center"/>
          </w:tcPr>
          <w:p w:rsidR="00F93054" w:rsidRPr="00F21D36" w:rsidRDefault="00F93054" w:rsidP="00097E3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21D36" w:rsidTr="00E45674">
        <w:trPr>
          <w:trHeight w:val="3302"/>
        </w:trPr>
        <w:tc>
          <w:tcPr>
            <w:tcW w:w="4613" w:type="dxa"/>
            <w:vAlign w:val="center"/>
          </w:tcPr>
          <w:p w:rsidR="00F93054" w:rsidRPr="00F21D36" w:rsidRDefault="00F93054" w:rsidP="00097E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</w:t>
            </w:r>
            <w:r w:rsidR="00A71EAD"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:rsidR="00F93054" w:rsidRPr="00F21D36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cikk (2) bekezdés h) pontjára,valamint a Kit. 82-83. §-ára.</w:t>
            </w:r>
          </w:p>
        </w:tc>
      </w:tr>
    </w:tbl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3.2. Munkaviszony létesítéséhez kapcsolódó adatok kezelése és az alkalmazási feltételek megvalósulásának vizsgálata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21D36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21D36" w:rsidTr="00E45674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kezeléséhez), figyelemmel a GDPR 9. cikk (2) bekezdés h) pontjára.</w:t>
            </w:r>
          </w:p>
        </w:tc>
      </w:tr>
    </w:tbl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21D36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182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21D36" w:rsidTr="00E45674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</w:t>
            </w:r>
          </w:p>
        </w:tc>
      </w:tr>
    </w:tbl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68C8C23" wp14:editId="38E901E4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C8C23" id="Szövegdoboz 5" o:spid="_x0000_s1029" type="#_x0000_t202" style="position:absolute;left:0;text-align:left;margin-left:0;margin-top:731.85pt;width:462.6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kezel olyan személyes adatokat, amelyeket nem az érintettől gyűjt.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személyes adatok címzettjei, illetve a címzettek kategóriái </w:t>
      </w:r>
    </w:p>
    <w:p w:rsidR="00F93054" w:rsidRPr="00F21D36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vagy csak érintett előzetes hozzájárulásával továbbít személyes adatot más címzett részére.</w:t>
      </w:r>
    </w:p>
    <w:p w:rsidR="00F93054" w:rsidRPr="00F21D36" w:rsidRDefault="00F93054" w:rsidP="00097E34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adatokat tartalmazó önéletrajzokat, illetve az azzal együtt benyújtott dokumentumokat a közfeladatot ellátó szervek iratkezelésére vonatkozó jogszabályi követelmények (a köziratokról, a közlevéltárakról és a magánlevéltári anyag védelméről szóló 1995. évi LXVI. törvény (Ltv.),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anyagához mellékelt nyilatkozattal kifejezetten hozzájárult, a pályázati anyag a pályázat eredményességétől függetlenül egy később megüresedő pozíció betöltése érdekében bekerül a KKM toborzási (kiválasztási) adatbázisába,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legfeljebb 12 hónapos időtartamra. Ha a pályázó nem járul hozzá, pályázati anyaga megsemmisítésre kerül.</w:t>
      </w:r>
    </w:p>
    <w:p w:rsidR="00F93054" w:rsidRPr="00F21D36" w:rsidRDefault="00F93054" w:rsidP="00097E34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érintett adatkezeléssel kapcsolatos jogai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7.1. Határidő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érintett jogai gyakorlására irányuló kérelmét az annak beérkezésétől számított legfeljebb egy hónapon belül teljesíti. A kérelem beérkezésének napja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7.2.1. A hozzáféréshez való jog</w:t>
      </w: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jogosult arra, hogy az 1. pontban megadott elérhetőségeken keresztül a KKM-től tájékoztatást kérjen arra vonatkozóan, hogy személyes adatainak kezelése folyamatban van-e, és ha ilyen adatkezelés folyamatban van, jogosult arra, hogy megismerje azt, hogy a KKM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személyes adatait;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jogalapon;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adatkezelési cél miatt;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mennyi ideig kezeli; továbbá, hogy</w:t>
      </w:r>
    </w:p>
    <w:p w:rsidR="00F93054" w:rsidRPr="00F21D36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:rsidR="00F93054" w:rsidRPr="00F21D36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:rsidR="00F93054" w:rsidRPr="00F21D36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DFA663C" wp14:editId="6A3106E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A663C" id="Szövegdoboz 4" o:spid="_x0000_s1030" type="#_x0000_t202" style="position:absolute;left:0;text-align:left;margin-left:0;margin-top:745.1pt;width:462.65pt;height:11.2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7.2.2. A helyesbítéshez való jog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:rsidR="00F93054" w:rsidRPr="00F21D36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:rsidR="00F93054" w:rsidRPr="00F21D36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adatkezelés jogellenes, és az érintett ellenzi az adatok törlését, és ehelyett kéri azok felhasználásának korlátozását;</w:t>
      </w:r>
    </w:p>
    <w:p w:rsidR="00F93054" w:rsidRPr="00F21D36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az adatkezelőnek már nincs szüksége a személyes adatokra adatkezelés céljából, de az érintett igényli azokat jogi igények előterjesztéséhez, érvényesítéséhez vagy védelméhez; vagy </w:t>
      </w:r>
    </w:p>
    <w:p w:rsidR="00F93054" w:rsidRPr="00F21D36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érintett tiltakozott az adatkezelés ellen (ez esetben a korlátozás arra az időtartamra vonatkozik, amíg megállapításra nem kerül, hogy az adatkezelő jogos indokai elsőbbséget élveznek-e az érintett jogos indokaival szemben).</w:t>
      </w:r>
    </w:p>
    <w:p w:rsidR="00F93054" w:rsidRPr="00F21D36" w:rsidRDefault="00F93054" w:rsidP="00097E34">
      <w:pPr>
        <w:spacing w:after="0" w:line="240" w:lineRule="auto"/>
        <w:ind w:right="1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7.2.4. A törléshez való jog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kérheti adatainak törlését, ebben az esetben a KKM az érintettre vonatkozó adatokat indokolatlan késedelem nélkül törli, ha: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adatokat jogellenesen kezelték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KKM  számára jogszabály törlési kötelezettséget állapít meg, és annak még nem tett eleget.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8. Jogorvoslathoz való jog</w:t>
      </w:r>
    </w:p>
    <w:p w:rsidR="00F93054" w:rsidRPr="00F21D36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Ha az érintett úgy ítéli meg, hogy a KKM a személyes adatainak kezelése során megsértette a hatályos adatvédelmi követelményeket, akkor</w:t>
      </w:r>
    </w:p>
    <w:p w:rsidR="00F93054" w:rsidRPr="00F21D36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9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honlap: </w:t>
      </w:r>
      <w:hyperlink r:id="rId10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F21D36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vagy lehetősége van adatainak védelme érdekében bírósághoz fordulni, amely az ügyben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F21D36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1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25256" w:rsidRPr="00F21D36" w:rsidRDefault="00925256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25256" w:rsidRPr="00F21D36" w:rsidSect="00C71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72B"/>
    <w:multiLevelType w:val="hybridMultilevel"/>
    <w:tmpl w:val="692E9B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71AB"/>
    <w:multiLevelType w:val="hybridMultilevel"/>
    <w:tmpl w:val="E73816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2767A"/>
    <w:multiLevelType w:val="hybridMultilevel"/>
    <w:tmpl w:val="2ED03C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C0637"/>
    <w:multiLevelType w:val="hybridMultilevel"/>
    <w:tmpl w:val="354649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17658"/>
    <w:multiLevelType w:val="hybridMultilevel"/>
    <w:tmpl w:val="A44C6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E06ED"/>
    <w:multiLevelType w:val="hybridMultilevel"/>
    <w:tmpl w:val="CAF82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A4040"/>
    <w:multiLevelType w:val="hybridMultilevel"/>
    <w:tmpl w:val="4E4E9E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7E789F"/>
    <w:multiLevelType w:val="hybridMultilevel"/>
    <w:tmpl w:val="61624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C00D6"/>
    <w:multiLevelType w:val="hybridMultilevel"/>
    <w:tmpl w:val="B1FC9E2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6F4CA3"/>
    <w:multiLevelType w:val="hybridMultilevel"/>
    <w:tmpl w:val="DB0CE988"/>
    <w:lvl w:ilvl="0" w:tplc="FBC67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83060"/>
    <w:multiLevelType w:val="hybridMultilevel"/>
    <w:tmpl w:val="2F52B78E"/>
    <w:lvl w:ilvl="0" w:tplc="78E4543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94BFD"/>
    <w:multiLevelType w:val="hybridMultilevel"/>
    <w:tmpl w:val="C1AA18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E0EDD"/>
    <w:multiLevelType w:val="hybridMultilevel"/>
    <w:tmpl w:val="2692F390"/>
    <w:lvl w:ilvl="0" w:tplc="6F801146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46C7A"/>
    <w:multiLevelType w:val="hybridMultilevel"/>
    <w:tmpl w:val="334C4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A340113"/>
    <w:multiLevelType w:val="hybridMultilevel"/>
    <w:tmpl w:val="DFECFB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8392F"/>
    <w:multiLevelType w:val="hybridMultilevel"/>
    <w:tmpl w:val="ED6261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10948"/>
    <w:multiLevelType w:val="hybridMultilevel"/>
    <w:tmpl w:val="5C92A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A0ABE"/>
    <w:multiLevelType w:val="hybridMultilevel"/>
    <w:tmpl w:val="B02AB5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EA5B3D"/>
    <w:multiLevelType w:val="hybridMultilevel"/>
    <w:tmpl w:val="1B9A3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23F21"/>
    <w:multiLevelType w:val="hybridMultilevel"/>
    <w:tmpl w:val="0B1EE9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5134F05"/>
    <w:multiLevelType w:val="hybridMultilevel"/>
    <w:tmpl w:val="5F84B83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A3F2EBD"/>
    <w:multiLevelType w:val="hybridMultilevel"/>
    <w:tmpl w:val="69EE35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843AB2"/>
    <w:multiLevelType w:val="hybridMultilevel"/>
    <w:tmpl w:val="DC5EBC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6F0167"/>
    <w:multiLevelType w:val="hybridMultilevel"/>
    <w:tmpl w:val="01FA2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7"/>
  </w:num>
  <w:num w:numId="4">
    <w:abstractNumId w:val="23"/>
  </w:num>
  <w:num w:numId="5">
    <w:abstractNumId w:val="0"/>
  </w:num>
  <w:num w:numId="6">
    <w:abstractNumId w:val="17"/>
  </w:num>
  <w:num w:numId="7">
    <w:abstractNumId w:val="25"/>
  </w:num>
  <w:num w:numId="8">
    <w:abstractNumId w:val="16"/>
  </w:num>
  <w:num w:numId="9">
    <w:abstractNumId w:val="4"/>
  </w:num>
  <w:num w:numId="10">
    <w:abstractNumId w:val="11"/>
  </w:num>
  <w:num w:numId="11">
    <w:abstractNumId w:val="19"/>
  </w:num>
  <w:num w:numId="12">
    <w:abstractNumId w:val="6"/>
  </w:num>
  <w:num w:numId="13">
    <w:abstractNumId w:val="20"/>
  </w:num>
  <w:num w:numId="14">
    <w:abstractNumId w:val="26"/>
  </w:num>
  <w:num w:numId="15">
    <w:abstractNumId w:val="12"/>
  </w:num>
  <w:num w:numId="16">
    <w:abstractNumId w:val="1"/>
  </w:num>
  <w:num w:numId="17">
    <w:abstractNumId w:val="9"/>
  </w:num>
  <w:num w:numId="18">
    <w:abstractNumId w:val="13"/>
  </w:num>
  <w:num w:numId="19">
    <w:abstractNumId w:val="5"/>
  </w:num>
  <w:num w:numId="20">
    <w:abstractNumId w:val="10"/>
  </w:num>
  <w:num w:numId="21">
    <w:abstractNumId w:val="21"/>
  </w:num>
  <w:num w:numId="22">
    <w:abstractNumId w:val="22"/>
  </w:num>
  <w:num w:numId="23">
    <w:abstractNumId w:val="14"/>
  </w:num>
  <w:num w:numId="24">
    <w:abstractNumId w:val="2"/>
  </w:num>
  <w:num w:numId="25">
    <w:abstractNumId w:val="24"/>
  </w:num>
  <w:num w:numId="26">
    <w:abstractNumId w:val="3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72"/>
    <w:rsid w:val="00011B16"/>
    <w:rsid w:val="00035F81"/>
    <w:rsid w:val="00036991"/>
    <w:rsid w:val="00054D0C"/>
    <w:rsid w:val="00057C28"/>
    <w:rsid w:val="0008613C"/>
    <w:rsid w:val="00097E34"/>
    <w:rsid w:val="000B24B2"/>
    <w:rsid w:val="000F6F6E"/>
    <w:rsid w:val="00127D13"/>
    <w:rsid w:val="00132179"/>
    <w:rsid w:val="00135A53"/>
    <w:rsid w:val="00140101"/>
    <w:rsid w:val="00152F6E"/>
    <w:rsid w:val="00157C54"/>
    <w:rsid w:val="0017373C"/>
    <w:rsid w:val="00182E1D"/>
    <w:rsid w:val="00190EF7"/>
    <w:rsid w:val="001C1B0E"/>
    <w:rsid w:val="001E215D"/>
    <w:rsid w:val="001E6DD9"/>
    <w:rsid w:val="00203D29"/>
    <w:rsid w:val="00204236"/>
    <w:rsid w:val="00215F1E"/>
    <w:rsid w:val="002277FF"/>
    <w:rsid w:val="002323FE"/>
    <w:rsid w:val="002430A8"/>
    <w:rsid w:val="002A30C1"/>
    <w:rsid w:val="002C403C"/>
    <w:rsid w:val="002D0461"/>
    <w:rsid w:val="002E25BF"/>
    <w:rsid w:val="002F36EC"/>
    <w:rsid w:val="00316433"/>
    <w:rsid w:val="00321821"/>
    <w:rsid w:val="00324772"/>
    <w:rsid w:val="00356614"/>
    <w:rsid w:val="00370BC1"/>
    <w:rsid w:val="003722DE"/>
    <w:rsid w:val="003862F5"/>
    <w:rsid w:val="00390011"/>
    <w:rsid w:val="00392276"/>
    <w:rsid w:val="003A1BCB"/>
    <w:rsid w:val="003B66DB"/>
    <w:rsid w:val="003D1BCC"/>
    <w:rsid w:val="003E15DC"/>
    <w:rsid w:val="003E7197"/>
    <w:rsid w:val="00415F28"/>
    <w:rsid w:val="00432A19"/>
    <w:rsid w:val="004552D2"/>
    <w:rsid w:val="00484DD0"/>
    <w:rsid w:val="00492625"/>
    <w:rsid w:val="004A3512"/>
    <w:rsid w:val="004B2084"/>
    <w:rsid w:val="00502933"/>
    <w:rsid w:val="00515F31"/>
    <w:rsid w:val="005177FD"/>
    <w:rsid w:val="00517B2E"/>
    <w:rsid w:val="00520DA8"/>
    <w:rsid w:val="005307B9"/>
    <w:rsid w:val="00541FB7"/>
    <w:rsid w:val="00550F0C"/>
    <w:rsid w:val="00567CD8"/>
    <w:rsid w:val="00584E3F"/>
    <w:rsid w:val="005A56EF"/>
    <w:rsid w:val="005A5807"/>
    <w:rsid w:val="005B3299"/>
    <w:rsid w:val="005D5827"/>
    <w:rsid w:val="005F172B"/>
    <w:rsid w:val="0063305A"/>
    <w:rsid w:val="0066327A"/>
    <w:rsid w:val="006710D2"/>
    <w:rsid w:val="00683E8A"/>
    <w:rsid w:val="006A6CC1"/>
    <w:rsid w:val="006C6721"/>
    <w:rsid w:val="006D148F"/>
    <w:rsid w:val="006D60CF"/>
    <w:rsid w:val="0070297A"/>
    <w:rsid w:val="00735418"/>
    <w:rsid w:val="007404C8"/>
    <w:rsid w:val="0074754C"/>
    <w:rsid w:val="007A7639"/>
    <w:rsid w:val="00803622"/>
    <w:rsid w:val="00803DDA"/>
    <w:rsid w:val="008166F1"/>
    <w:rsid w:val="008236FF"/>
    <w:rsid w:val="0083709E"/>
    <w:rsid w:val="0087289B"/>
    <w:rsid w:val="008746A9"/>
    <w:rsid w:val="008A5EAE"/>
    <w:rsid w:val="008B2402"/>
    <w:rsid w:val="008F7DA4"/>
    <w:rsid w:val="00921E67"/>
    <w:rsid w:val="00925256"/>
    <w:rsid w:val="00934EE5"/>
    <w:rsid w:val="00937667"/>
    <w:rsid w:val="00945399"/>
    <w:rsid w:val="009704B9"/>
    <w:rsid w:val="00986BF7"/>
    <w:rsid w:val="009F4D89"/>
    <w:rsid w:val="00A044E6"/>
    <w:rsid w:val="00A6091D"/>
    <w:rsid w:val="00A62CB5"/>
    <w:rsid w:val="00A71EAD"/>
    <w:rsid w:val="00A8419C"/>
    <w:rsid w:val="00A949BE"/>
    <w:rsid w:val="00A9730F"/>
    <w:rsid w:val="00AA2E57"/>
    <w:rsid w:val="00AA6D6C"/>
    <w:rsid w:val="00AC3B4D"/>
    <w:rsid w:val="00AC3C1B"/>
    <w:rsid w:val="00AE46E9"/>
    <w:rsid w:val="00AE60A5"/>
    <w:rsid w:val="00AF0E33"/>
    <w:rsid w:val="00B24082"/>
    <w:rsid w:val="00B34D77"/>
    <w:rsid w:val="00B54D01"/>
    <w:rsid w:val="00B74DC7"/>
    <w:rsid w:val="00B9257E"/>
    <w:rsid w:val="00BB3C58"/>
    <w:rsid w:val="00BC318C"/>
    <w:rsid w:val="00BC5706"/>
    <w:rsid w:val="00BC7BD2"/>
    <w:rsid w:val="00BD54C5"/>
    <w:rsid w:val="00BE48EF"/>
    <w:rsid w:val="00BF061C"/>
    <w:rsid w:val="00BF44BF"/>
    <w:rsid w:val="00BF4B03"/>
    <w:rsid w:val="00C16858"/>
    <w:rsid w:val="00C20940"/>
    <w:rsid w:val="00C668CC"/>
    <w:rsid w:val="00C71A6A"/>
    <w:rsid w:val="00C942E8"/>
    <w:rsid w:val="00C96CBB"/>
    <w:rsid w:val="00CA3458"/>
    <w:rsid w:val="00CA74F6"/>
    <w:rsid w:val="00CC08F1"/>
    <w:rsid w:val="00CF0058"/>
    <w:rsid w:val="00CF21F5"/>
    <w:rsid w:val="00CF759A"/>
    <w:rsid w:val="00D24AA0"/>
    <w:rsid w:val="00D3527F"/>
    <w:rsid w:val="00D83EC1"/>
    <w:rsid w:val="00DA29E1"/>
    <w:rsid w:val="00DD59AF"/>
    <w:rsid w:val="00DF577A"/>
    <w:rsid w:val="00DF7992"/>
    <w:rsid w:val="00E01AA8"/>
    <w:rsid w:val="00E15DE6"/>
    <w:rsid w:val="00E30E7D"/>
    <w:rsid w:val="00E45674"/>
    <w:rsid w:val="00E52919"/>
    <w:rsid w:val="00E74672"/>
    <w:rsid w:val="00E920D9"/>
    <w:rsid w:val="00EC1FFC"/>
    <w:rsid w:val="00EC3066"/>
    <w:rsid w:val="00ED218C"/>
    <w:rsid w:val="00ED4783"/>
    <w:rsid w:val="00EF0F8E"/>
    <w:rsid w:val="00EF6235"/>
    <w:rsid w:val="00F10EB5"/>
    <w:rsid w:val="00F175EC"/>
    <w:rsid w:val="00F21D36"/>
    <w:rsid w:val="00F45B6F"/>
    <w:rsid w:val="00F45E02"/>
    <w:rsid w:val="00F54F7E"/>
    <w:rsid w:val="00F65323"/>
    <w:rsid w:val="00F7073A"/>
    <w:rsid w:val="00F87678"/>
    <w:rsid w:val="00F93054"/>
    <w:rsid w:val="00FA14F3"/>
    <w:rsid w:val="00FB594D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07120F-A246-4A58-9907-DDBB0E76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467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4672"/>
    <w:pPr>
      <w:ind w:left="720"/>
      <w:contextualSpacing/>
    </w:pPr>
  </w:style>
  <w:style w:type="paragraph" w:customStyle="1" w:styleId="Szvegtrzs21">
    <w:name w:val="Szövegtörzs 21"/>
    <w:basedOn w:val="Norml"/>
    <w:rsid w:val="00E74672"/>
    <w:pPr>
      <w:tabs>
        <w:tab w:val="left" w:pos="1350"/>
      </w:tabs>
      <w:spacing w:after="0" w:line="240" w:lineRule="auto"/>
      <w:ind w:left="708" w:firstLine="1"/>
    </w:pPr>
    <w:rPr>
      <w:rFonts w:ascii="Times New Roman" w:eastAsia="Times New Roman" w:hAnsi="Times New Roman"/>
      <w:sz w:val="24"/>
      <w:szCs w:val="20"/>
      <w:lang w:eastAsia="hu-HU"/>
    </w:rPr>
  </w:style>
  <w:style w:type="character" w:styleId="Hiperhivatkozs">
    <w:name w:val="Hyperlink"/>
    <w:uiPriority w:val="99"/>
    <w:unhideWhenUsed/>
    <w:rsid w:val="002C403C"/>
    <w:rPr>
      <w:color w:val="0000FF"/>
      <w:u w:val="single"/>
    </w:rPr>
  </w:style>
  <w:style w:type="table" w:styleId="Rcsostblzat">
    <w:name w:val="Table Grid"/>
    <w:basedOn w:val="Normltblzat"/>
    <w:uiPriority w:val="59"/>
    <w:rsid w:val="00F175E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BC7B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7BD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BC7BD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7BD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BC7BD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C7BD2"/>
    <w:rPr>
      <w:rFonts w:ascii="Tahoma" w:hAnsi="Tahoma" w:cs="Tahoma"/>
      <w:sz w:val="16"/>
      <w:szCs w:val="16"/>
    </w:rPr>
  </w:style>
  <w:style w:type="paragraph" w:styleId="Csakszveg">
    <w:name w:val="Plain Text"/>
    <w:basedOn w:val="Norml"/>
    <w:link w:val="CsakszvegChar"/>
    <w:uiPriority w:val="99"/>
    <w:unhideWhenUsed/>
    <w:rsid w:val="00011B16"/>
    <w:pPr>
      <w:spacing w:after="0" w:line="240" w:lineRule="auto"/>
    </w:pPr>
    <w:rPr>
      <w:rFonts w:ascii="Times New Roman" w:eastAsiaTheme="minorEastAsia" w:hAnsi="Times New Roman"/>
      <w:color w:val="365F91"/>
      <w:sz w:val="26"/>
      <w:szCs w:val="26"/>
    </w:rPr>
  </w:style>
  <w:style w:type="character" w:customStyle="1" w:styleId="CsakszvegChar">
    <w:name w:val="Csak szöveg Char"/>
    <w:basedOn w:val="Bekezdsalapbettpusa"/>
    <w:link w:val="Csakszveg"/>
    <w:uiPriority w:val="99"/>
    <w:rsid w:val="00011B16"/>
    <w:rPr>
      <w:rFonts w:ascii="Times New Roman" w:eastAsiaTheme="minorEastAsia" w:hAnsi="Times New Roman"/>
      <w:color w:val="365F9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zkapcsolat@mfa.gov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rmany.hu/dokumentumtar/allaspalyazatok-osztondijak-gyakornoki-palyazato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lyazat11@mfa.gov.hu" TargetMode="External"/><Relationship Id="rId11" Type="http://schemas.openxmlformats.org/officeDocument/2006/relationships/hyperlink" Target="http://birosag.hu/ugyfelkapcsolatiportal/birosag-kereso" TargetMode="External"/><Relationship Id="rId5" Type="http://schemas.openxmlformats.org/officeDocument/2006/relationships/hyperlink" Target="mailto:palyazat11@mfa.gov.hu" TargetMode="External"/><Relationship Id="rId10" Type="http://schemas.openxmlformats.org/officeDocument/2006/relationships/hyperlink" Target="http://www.naih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gyfelszolgalat@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2844</Words>
  <Characters>19631</Characters>
  <Application>Microsoft Office Word</Application>
  <DocSecurity>0</DocSecurity>
  <Lines>163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22431</CharactersWithSpaces>
  <SharedDoc>false</SharedDoc>
  <HLinks>
    <vt:vector size="6" baseType="variant">
      <vt:variant>
        <vt:i4>4325417</vt:i4>
      </vt:variant>
      <vt:variant>
        <vt:i4>0</vt:i4>
      </vt:variant>
      <vt:variant>
        <vt:i4>0</vt:i4>
      </vt:variant>
      <vt:variant>
        <vt:i4>5</vt:i4>
      </vt:variant>
      <vt:variant>
        <vt:lpwstr>mailto:palyazat@mfa.gov.hu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Nánási Zoltán dr.</dc:creator>
  <cp:lastModifiedBy>Miniska Édua</cp:lastModifiedBy>
  <cp:revision>5</cp:revision>
  <cp:lastPrinted>2021-12-22T13:01:00Z</cp:lastPrinted>
  <dcterms:created xsi:type="dcterms:W3CDTF">2023-11-08T13:39:00Z</dcterms:created>
  <dcterms:modified xsi:type="dcterms:W3CDTF">2023-11-09T13:09:00Z</dcterms:modified>
</cp:coreProperties>
</file>