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465" w14:textId="5057F47B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</w:rPr>
      </w:pPr>
      <w:r>
        <w:rPr>
          <w:rFonts w:cs="Calibri"/>
          <w:sz w:val="24"/>
        </w:rPr>
        <w:tab/>
      </w:r>
      <w:r w:rsidRPr="00DC5BC6">
        <w:rPr>
          <w:rFonts w:cs="Calibri"/>
          <w:sz w:val="24"/>
        </w:rPr>
        <w:t>Iktatószám: 13/2-HR/</w:t>
      </w:r>
      <w:r w:rsidR="00850B34">
        <w:rPr>
          <w:rFonts w:cs="Calibri"/>
          <w:sz w:val="24"/>
        </w:rPr>
        <w:t>53</w:t>
      </w:r>
      <w:r w:rsidR="004E6B0B">
        <w:rPr>
          <w:rFonts w:cs="Calibri"/>
          <w:sz w:val="24"/>
        </w:rPr>
        <w:t>6</w:t>
      </w:r>
      <w:r w:rsidRPr="00DC5BC6">
        <w:rPr>
          <w:rFonts w:cs="Calibri"/>
          <w:sz w:val="24"/>
        </w:rPr>
        <w:t>-1/2025.</w:t>
      </w:r>
    </w:p>
    <w:p w14:paraId="3C68A135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  <w:b/>
          <w:spacing w:val="246"/>
          <w:sz w:val="24"/>
        </w:rPr>
      </w:pPr>
    </w:p>
    <w:p w14:paraId="14FD31EB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jc w:val="center"/>
        <w:rPr>
          <w:rFonts w:cs="Calibri"/>
          <w:b/>
          <w:spacing w:val="246"/>
          <w:sz w:val="24"/>
        </w:rPr>
      </w:pPr>
    </w:p>
    <w:p w14:paraId="15EBA8FE" w14:textId="3C6DE4C4" w:rsidR="005C1F51" w:rsidRPr="005C1F51" w:rsidRDefault="005C1F51" w:rsidP="005C1F51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5C1F51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0CBED80A" w14:textId="5EEE0FE3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pályázatot hirdet</w:t>
      </w:r>
    </w:p>
    <w:p w14:paraId="1072C137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</w:p>
    <w:p w14:paraId="1D6B1CB2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sz w:val="24"/>
          <w:szCs w:val="24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Magyar Nemzeti Levéltár</w:t>
      </w:r>
    </w:p>
    <w:p w14:paraId="3138979B" w14:textId="53B89B97" w:rsidR="005C1F51" w:rsidRPr="005C1F51" w:rsidRDefault="00850B34" w:rsidP="005C1F51">
      <w:pPr>
        <w:spacing w:before="284" w:after="0" w:line="240" w:lineRule="auto"/>
        <w:jc w:val="center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Komárom-Esztergom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 xml:space="preserve"> Vármegye Levéltára 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  <w:t>igazgató</w:t>
      </w:r>
    </w:p>
    <w:p w14:paraId="631CDEF6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Cs/>
          <w:color w:val="333333"/>
          <w:sz w:val="24"/>
          <w:szCs w:val="24"/>
          <w:lang w:eastAsia="hu-HU"/>
        </w:rPr>
        <w:t>munkakör betöltésére</w:t>
      </w:r>
    </w:p>
    <w:p w14:paraId="65A27269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240C0754" w14:textId="77777777" w:rsidR="005C1F51" w:rsidRPr="005C1F51" w:rsidRDefault="005C1F51" w:rsidP="005C1F51">
      <w:pPr>
        <w:shd w:val="clear" w:color="auto" w:fill="FFFFFF"/>
        <w:spacing w:after="0" w:line="360" w:lineRule="auto"/>
        <w:jc w:val="both"/>
        <w:outlineLvl w:val="0"/>
        <w:rPr>
          <w:rFonts w:eastAsia="Times New Roman"/>
          <w:bCs/>
          <w:kern w:val="36"/>
          <w:sz w:val="24"/>
          <w:szCs w:val="24"/>
          <w:lang w:eastAsia="hu-HU"/>
        </w:rPr>
      </w:pP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 xml:space="preserve">A munkaviszony a munka törvénykönyvéről szóló 2012. évi I. törvény és a </w:t>
      </w:r>
      <w:r w:rsidRPr="005C1F51">
        <w:rPr>
          <w:rFonts w:eastAsia="Times New Roman" w:cs="Arial"/>
          <w:bCs/>
          <w:iCs/>
          <w:spacing w:val="-5"/>
          <w:kern w:val="36"/>
          <w:sz w:val="24"/>
          <w:szCs w:val="24"/>
          <w:lang w:eastAsia="hu-HU"/>
        </w:rPr>
        <w:t xml:space="preserve">39/2020. (X. 30.) EMMI rendelet </w:t>
      </w: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>hatálya alá tartozik.</w:t>
      </w:r>
    </w:p>
    <w:p w14:paraId="7C81EB8B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1F361F05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7A50CF77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Teljes munkaidő</w:t>
      </w:r>
    </w:p>
    <w:p w14:paraId="09340178" w14:textId="7777777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2B29082D" w14:textId="0BF8CA93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6. március 1</w:t>
      </w:r>
      <w:r w:rsidR="00DA4553">
        <w:rPr>
          <w:rFonts w:eastAsia="Times New Roman" w:cs="Arial"/>
          <w:color w:val="333333"/>
          <w:sz w:val="24"/>
          <w:szCs w:val="24"/>
          <w:lang w:eastAsia="hu-HU"/>
        </w:rPr>
        <w:t>8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napjától legfeljebb öt évre szólóan a munkáltatói jogkör gyakorlójának döntése szerint</w:t>
      </w:r>
    </w:p>
    <w:p w14:paraId="602B66EF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munkavégzés helye:</w:t>
      </w:r>
    </w:p>
    <w:p w14:paraId="7C18CEB0" w14:textId="77777777" w:rsidR="005C1F51" w:rsidRPr="005C1F51" w:rsidRDefault="005C1F51" w:rsidP="005C1F51">
      <w:pPr>
        <w:spacing w:before="100" w:beforeAutospacing="1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5EBE3D68" w14:textId="2A5D606A" w:rsidR="005C1F51" w:rsidRPr="005C1F51" w:rsidRDefault="008676BB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Komárom-Esztergom</w:t>
      </w:r>
      <w:r w:rsid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</w:p>
    <w:p w14:paraId="4346A835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6B104387" w14:textId="08361B74" w:rsidR="005C1F51" w:rsidRPr="005C1F51" w:rsidRDefault="005C1F51" w:rsidP="00D0063E">
      <w:pPr>
        <w:spacing w:after="6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 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Komárom-Esztergom</w:t>
      </w:r>
      <w:r w:rsidR="00657BDF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szakmai és operatív vezetőjeként vezeti, szervezi és ellenőrzi a tagintézményekben folyó munkát. Felelős a vármegyei levéltár működéséért, gondoskodik a vármegyei levéltár működésére vonatkozó jogszabályok és belső szabályok végrehajtásáról. Elkészíti a vármegyei levéltár éves munkatervét és munkabeszámolóját, és véleményezésre megküldi a gyűjteményi főigazgató-helyettes részére, az éves munkaterv jóváhagyását követően vezeti, koordinálja és ellenőrzi a vármegyei levéltár szakmai feladatainak ellátását, ennek során utasításokat ad ki. Javaslatot tesz a vármegyei levéltár működési feltételeivel és szakmai tevékenységével összefüggő koncepcionális, stratégiai és egyedi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kérdésekben, részt vesz a megoldás kidolgozásában, gondoskodik a döntések végrehajtásáról. Felelős a vármegyei levéltár gazdálkodásáért, az állami és intézményi tulajdon védelméért.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vármegyei levéltár költségvetési keretének meghatározását követően elkészíti a vármegyei levéltár költségvetését. Gyakorolja a vármegyei levéltár dolgozói felett a munkáltatói jogokat.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Együttműködik a vármegye tudományos, közművelődési és oktatási intézményeivel, az MNL vármegyei levéltáraival, az ország levéltáraival és szakmai szervezeteivel, működteti a vármegyei levéltár nemzetközi kapcsolatait.</w:t>
      </w:r>
    </w:p>
    <w:p w14:paraId="69FB7E3D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Alapbér és juttatások:</w:t>
      </w:r>
    </w:p>
    <w:p w14:paraId="7026CF16" w14:textId="77777777" w:rsidR="005C1F51" w:rsidRPr="005C1F51" w:rsidRDefault="005C1F51" w:rsidP="005C1F51">
      <w:pPr>
        <w:numPr>
          <w:ilvl w:val="0"/>
          <w:numId w:val="2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létrejövő munkaviszony a munka törvénykönyvéről szóló 2012. évi I. törvény hatálya alá tartozó munkaviszony, így megegyezés és a belső szabályzatok, munkáltatói döntések az irányadóak. </w:t>
      </w:r>
    </w:p>
    <w:p w14:paraId="1BE37289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</w:p>
    <w:p w14:paraId="7FADA8D7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44332D5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Egyetem, a muzeális intézményekről, a nyilvános könyvtári ellátásról és a közművelődésről szóló 1997. évi CXL. törvény (továbbiakban: Kultv.) 94. § (1) bekezdésében, továbbá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7. §. (5) bekezdésében meghatározottak szerint: mesterfokozatú szakirányú szakképzettség, KER szerinti B2 szintet elérő idegennyelv-ismeret.</w:t>
      </w:r>
    </w:p>
    <w:p w14:paraId="7A5FA93D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2EC774E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Rendelet 10. § (2) bekezdése szerint a KER szerinti B2 szintet elérő idegennyelv-ismeret igazolása történhet különösen államilag elismert komplex típusú középfokú nyelvvizsga-bizonyítvány, vagy azzal egyenértékű okirat vagy a szakmai gyakorlat külföldi teljesítéséről szóló igazolás bemutatásával.</w:t>
      </w:r>
    </w:p>
    <w:p w14:paraId="04A9C5C7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00151FF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Költségvetési szerv működésével kapcsolatos ismeretek, vezetési ismeretek, vezetői gyakorlat meglétének igazolása.</w:t>
      </w:r>
    </w:p>
    <w:p w14:paraId="4578E55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A02BF1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Kiemelkedő szakmai vagy szakirányú tudományos tevékenység.</w:t>
      </w:r>
    </w:p>
    <w:p w14:paraId="666A2C06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</w:t>
      </w:r>
    </w:p>
    <w:p w14:paraId="1227CB62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Magyar állampolgárság.</w:t>
      </w:r>
    </w:p>
    <w:p w14:paraId="1BB222FB" w14:textId="77777777" w:rsidR="005C1F51" w:rsidRPr="005C1F51" w:rsidRDefault="005C1F51" w:rsidP="005C1F51">
      <w:pPr>
        <w:ind w:left="720"/>
        <w:contextualSpacing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1BF4A96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éves szakmai gyakorlat megszerzése, valamint a megbízás időpontjában vezetői gyakorlattal is rendelkezik.</w:t>
      </w:r>
    </w:p>
    <w:p w14:paraId="1413094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3957486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64824574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74AF5465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05459E0E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  </w:t>
      </w:r>
    </w:p>
    <w:p w14:paraId="5ACD403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Mt 8. § szerinti magatartás tanúsítása.</w:t>
      </w:r>
    </w:p>
    <w:p w14:paraId="0F24B873" w14:textId="77777777" w:rsid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58B2DF1A" w14:textId="77777777" w:rsidR="00D0063E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0563F4D" w14:textId="77777777" w:rsidR="00D0063E" w:rsidRPr="005C1F51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EC4D80A" w14:textId="77777777" w:rsidR="005C1F51" w:rsidRPr="005C1F51" w:rsidRDefault="005C1F51" w:rsidP="005C1F51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0A0BD51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és vezetési program,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218BA3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0509154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önéletrajz, tudományos, szakmai publikációs jegyzék.</w:t>
      </w:r>
    </w:p>
    <w:p w14:paraId="488294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5484B339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01DC7032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0C8E384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vagy az okiratok bemutatása eredetiben a pályázat személyes benyújtásakor. </w:t>
      </w:r>
    </w:p>
    <w:p w14:paraId="35CCFF05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6038E8" w14:textId="77777777" w:rsidR="005C1F51" w:rsidRPr="005C1F51" w:rsidRDefault="005C1F51" w:rsidP="005C1F51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eastAsiaTheme="minorHAnsi" w:cstheme="minorBidi"/>
          <w:sz w:val="24"/>
          <w:szCs w:val="24"/>
        </w:rPr>
      </w:pPr>
      <w:r w:rsidRPr="005C1F51">
        <w:rPr>
          <w:rFonts w:eastAsiaTheme="minorHAnsi" w:cstheme="minorBidi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4A73D7B3" w14:textId="62BFAEF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5C1F51">
        <w:rPr>
          <w:rFonts w:eastAsia="Times New Roman" w:cs="Arial"/>
          <w:b/>
          <w:color w:val="000000" w:themeColor="text1"/>
          <w:sz w:val="24"/>
          <w:szCs w:val="24"/>
          <w:lang w:eastAsia="hu-HU"/>
        </w:rPr>
        <w:t>: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6. január </w:t>
      </w:r>
      <w:r w:rsidR="0077582B">
        <w:rPr>
          <w:rFonts w:eastAsia="Times New Roman" w:cs="Arial"/>
          <w:color w:val="000000" w:themeColor="text1"/>
          <w:sz w:val="24"/>
          <w:szCs w:val="24"/>
          <w:lang w:eastAsia="hu-HU"/>
        </w:rPr>
        <w:t>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>0.</w:t>
      </w:r>
    </w:p>
    <w:p w14:paraId="5926C970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400ABE9B" w14:textId="022A6351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Postai úton, a pályázatnak a Magyar Nemzeti Levéltár címére történő megküldésével (</w:t>
      </w:r>
      <w:r w:rsidRPr="005C1F51">
        <w:rPr>
          <w:rFonts w:eastAsiaTheme="minorHAnsi" w:cs="Open Sans"/>
          <w:color w:val="000000"/>
          <w:sz w:val="24"/>
          <w:szCs w:val="24"/>
        </w:rPr>
        <w:t>1014 Budapest, </w:t>
      </w:r>
      <w:hyperlink r:id="rId8" w:history="1">
        <w:r w:rsidRPr="005C1F51">
          <w:rPr>
            <w:rFonts w:eastAsiaTheme="minorHAnsi" w:cs="Open Sans"/>
            <w:color w:val="212121"/>
            <w:sz w:val="24"/>
            <w:szCs w:val="24"/>
          </w:rPr>
          <w:t>Bécsi kapu tér 2–4</w:t>
        </w:r>
      </w:hyperlink>
      <w:r w:rsidRPr="005C1F51">
        <w:rPr>
          <w:rFonts w:eastAsiaTheme="minorHAnsi" w:cs="Open Sans"/>
          <w:color w:val="000000"/>
          <w:sz w:val="24"/>
          <w:szCs w:val="24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). Kérjük a borítékon feltüntetni a pályázati adatbázisban szereplő azonosító számot: 13/2-HR/</w:t>
      </w:r>
      <w:r w:rsidR="008676BB">
        <w:rPr>
          <w:rFonts w:eastAsia="Times New Roman" w:cs="Arial"/>
          <w:sz w:val="24"/>
          <w:szCs w:val="24"/>
          <w:lang w:eastAsia="hu-HU"/>
        </w:rPr>
        <w:t>53</w:t>
      </w:r>
      <w:r w:rsidR="00D92045">
        <w:rPr>
          <w:rFonts w:eastAsia="Times New Roman" w:cs="Arial"/>
          <w:sz w:val="24"/>
          <w:szCs w:val="24"/>
          <w:lang w:eastAsia="hu-HU"/>
        </w:rPr>
        <w:t>6</w:t>
      </w:r>
      <w:r w:rsidRPr="005C1F51">
        <w:rPr>
          <w:rFonts w:eastAsia="Times New Roman" w:cs="Arial"/>
          <w:sz w:val="24"/>
          <w:szCs w:val="24"/>
          <w:lang w:eastAsia="hu-HU"/>
        </w:rPr>
        <w:t>-1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/202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5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. valamint a munkakör megnevezését: Magyar Nemzeti Levéltár 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Komárom-Esztergom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igazgató. </w:t>
      </w:r>
    </w:p>
    <w:p w14:paraId="773F0FE1" w14:textId="77777777" w:rsidR="005C1F51" w:rsidRPr="005C1F51" w:rsidRDefault="005C1F51" w:rsidP="005C1F51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vagy</w:t>
      </w:r>
    </w:p>
    <w:p w14:paraId="49512732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Elektronikus úton Dr. Farkas-Sütő Ákos részére az </w:t>
      </w:r>
      <w:hyperlink r:id="rId9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allaspalyazat@mnl.gov.hu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e-mail címen keresztül.</w:t>
      </w:r>
    </w:p>
    <w:p w14:paraId="495977C3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08546270" w14:textId="77777777" w:rsidR="005C1F51" w:rsidRPr="005C1F51" w:rsidRDefault="005C1F51" w:rsidP="005C1F51">
      <w:pPr>
        <w:numPr>
          <w:ilvl w:val="0"/>
          <w:numId w:val="4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munkaviszony 4 hónap próbaidő kikötésével tölthető be.</w:t>
      </w:r>
    </w:p>
    <w:p w14:paraId="28511A10" w14:textId="503FFD5C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2020. november 1. napjától a kulturális intézményekben foglalkoztatottak közalkalmazotti jogviszonyának átalakulásáról, valamint egyes kulturális tárgyú törvények módosításáról szóló 2020. évi XXXII. törvényben foglaltak alapján 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 xml:space="preserve">Magyar Nemzeti Levéltárban </w:t>
      </w:r>
      <w:r w:rsidR="00FE5F4B">
        <w:rPr>
          <w:rFonts w:eastAsia="Times New Roman" w:cs="Arial"/>
          <w:color w:val="333333"/>
          <w:sz w:val="24"/>
          <w:szCs w:val="24"/>
          <w:lang w:eastAsia="hu-HU"/>
        </w:rPr>
        <w:t xml:space="preserve">(továbbiakban: Levéltár)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munkajogviszony formája a Munka Törvénykönyve szerinti foglalkoztatás keretében történik.</w:t>
      </w:r>
    </w:p>
    <w:p w14:paraId="4A619434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szerint kerülnek meghatározásra.</w:t>
      </w:r>
    </w:p>
    <w:p w14:paraId="1C7F782B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jogkör gyakorlója biztosítja a kulturális munkakörben határozatlan időre történő továbbfoglalkozatás lehetőségét és annak feltételeit, így a vezetői munkakör befejező időpontját követően a kulturális munkakör elnevezése: főlevéltáros. A kulturális munkakör betöltésének feltételeire a Rendelet vonatkozó előírásai az irányadóak.</w:t>
      </w:r>
    </w:p>
    <w:p w14:paraId="6131C4F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D5E0C2D" w14:textId="067D2B31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31AAEFBF" w14:textId="77777777" w:rsidR="00DA407B" w:rsidRPr="00AB0F7C" w:rsidRDefault="00DA407B" w:rsidP="00DA407B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>A pályázatok a benyújtott tartalommal kerülnek elbírálásra. A Levéltár hiánypótlásra nem biztosít lehetőséget. A hiányosan benyújtott pályázatokat a Levéltár nem tekinti érdemben elbírálhatónak. Az a pályázat bírálható el érdemben, amely a pályázati feltételként megjelölt összes tartalmi követelményt tartalmazza és valamennyi melléklet csatolásra kerül.</w:t>
      </w:r>
    </w:p>
    <w:p w14:paraId="05BC3FA4" w14:textId="77777777" w:rsidR="00DA407B" w:rsidRPr="00AB0F7C" w:rsidRDefault="00DA407B" w:rsidP="00DA407B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 xml:space="preserve">A Levéltár, mint álláspályázatot hirdető, az Mt. 44/A. § (7) bekezdésben foglaltak szerint az álláspályázati jelentkezés keretében benyújtott személyes adatokat a pályázat elbírálásáig kezeli. A Levéltár munkatársai és vezetői munkaköri feladatuk, illetve vezetői megbízatásuk ellátásával összefüggésben, az ahhoz szükséges mértékben a személyes adataihoz hozzáférhetnek, azokat kezelhetik. </w:t>
      </w:r>
    </w:p>
    <w:p w14:paraId="21E23479" w14:textId="77777777" w:rsidR="00DA407B" w:rsidRPr="00AB0F7C" w:rsidRDefault="00DA407B" w:rsidP="00DA407B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 xml:space="preserve">Az Levéltár adatkezelési tájékoztatóját az álláspályázatra jelentkezés keretében megküldött személyes adatai kezeléséről és a hozzájárulási nyilatkozatot az alábbi linken érheti el: </w:t>
      </w:r>
      <w:hyperlink r:id="rId10" w:history="1">
        <w:r w:rsidRPr="00AB0F7C">
          <w:rPr>
            <w:rFonts w:eastAsia="Times New Roman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AB0F7C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4522C78E" w14:textId="77777777" w:rsidR="006A30EF" w:rsidRDefault="006A30EF" w:rsidP="006A30EF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Az érvényes pályázatot benyújtót a munkáltatói jogkör gyakorlója által létrehozott bizottság általi meghallgatásának határideje: </w:t>
      </w:r>
      <w:r>
        <w:rPr>
          <w:rFonts w:eastAsia="Times New Roman" w:cs="Arial"/>
          <w:color w:val="000000" w:themeColor="text1"/>
          <w:sz w:val="24"/>
          <w:szCs w:val="24"/>
          <w:lang w:eastAsia="hu-HU"/>
        </w:rPr>
        <w:t>2026. február 17.</w:t>
      </w:r>
    </w:p>
    <w:p w14:paraId="624E6AED" w14:textId="77777777" w:rsidR="006A30EF" w:rsidRDefault="006A30EF" w:rsidP="006A30EF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color w:val="333333"/>
          <w:sz w:val="24"/>
          <w:szCs w:val="24"/>
          <w:lang w:eastAsia="hu-HU"/>
        </w:rPr>
        <w:t>A pályázat elbírálásának határideje: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  <w:lang w:eastAsia="hu-HU"/>
        </w:rPr>
        <w:t>2026. március 10.</w:t>
      </w:r>
    </w:p>
    <w:p w14:paraId="7568E5DA" w14:textId="77777777" w:rsidR="006A30EF" w:rsidRDefault="006A30EF" w:rsidP="006A30EF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>
        <w:rPr>
          <w:rFonts w:eastAsia="Times New Roman" w:cs="Arial"/>
          <w:color w:val="333333"/>
          <w:sz w:val="24"/>
          <w:szCs w:val="24"/>
          <w:lang w:eastAsia="hu-HU"/>
        </w:rPr>
        <w:t>: 2025. december 12.</w:t>
      </w:r>
    </w:p>
    <w:p w14:paraId="176C0803" w14:textId="77777777" w:rsidR="00D0063E" w:rsidRPr="005C1F51" w:rsidRDefault="00D0063E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41353396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1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www.mnl.gov.hu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108CE25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2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https://kormany.hu/dokumentumtar/palyazatok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9D93450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r w:rsidRPr="005C1F51">
        <w:rPr>
          <w:spacing w:val="6"/>
          <w:sz w:val="24"/>
          <w:szCs w:val="24"/>
        </w:rPr>
        <w:t>KÖZSZOLGÁLLÁS</w:t>
      </w:r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 xml:space="preserve"> </w:t>
      </w:r>
      <w:hyperlink r:id="rId13" w:history="1">
        <w:r w:rsidRPr="005C1F51">
          <w:rPr>
            <w:rFonts w:eastAsia="Arial" w:cs="Arial"/>
            <w:color w:val="0066CC"/>
            <w:sz w:val="24"/>
            <w:szCs w:val="24"/>
            <w:u w:val="single"/>
            <w:lang w:val="en-US"/>
          </w:rPr>
          <w:t>https://kozszolgallas.ksz.gov.hu/</w:t>
        </w:r>
      </w:hyperlink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>.</w:t>
      </w:r>
    </w:p>
    <w:p w14:paraId="5CB8B6DB" w14:textId="7A941A02" w:rsidR="005C1F51" w:rsidRPr="005C1F51" w:rsidRDefault="005C1F51" w:rsidP="005C1F51">
      <w:pPr>
        <w:tabs>
          <w:tab w:val="left" w:pos="360"/>
        </w:tabs>
        <w:spacing w:before="284" w:after="0" w:line="240" w:lineRule="auto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354BC893" w14:textId="77777777" w:rsidR="005C1F51" w:rsidRPr="005C1F51" w:rsidRDefault="005C1F51" w:rsidP="005C1F51">
      <w:pPr>
        <w:rPr>
          <w:rFonts w:eastAsiaTheme="minorHAnsi" w:cstheme="minorBidi"/>
          <w:sz w:val="24"/>
          <w:szCs w:val="24"/>
        </w:rPr>
      </w:pPr>
    </w:p>
    <w:p w14:paraId="432D5C41" w14:textId="375A8126" w:rsidR="004541CE" w:rsidRPr="005C1F51" w:rsidRDefault="004541CE" w:rsidP="005C1F51">
      <w:pPr>
        <w:tabs>
          <w:tab w:val="right" w:pos="9071"/>
        </w:tabs>
        <w:suppressAutoHyphens/>
        <w:spacing w:after="0" w:line="240" w:lineRule="auto"/>
        <w:jc w:val="center"/>
        <w:rPr>
          <w:color w:val="4C6372"/>
          <w:sz w:val="24"/>
          <w:szCs w:val="24"/>
        </w:rPr>
      </w:pPr>
    </w:p>
    <w:sectPr w:rsidR="004541CE" w:rsidRPr="005C1F51" w:rsidSect="00E51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9" w:right="1417" w:bottom="1417" w:left="1417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CF33" w14:textId="77777777" w:rsidR="00B30025" w:rsidRDefault="00B30025" w:rsidP="00573C56">
      <w:pPr>
        <w:spacing w:after="0" w:line="240" w:lineRule="auto"/>
      </w:pPr>
      <w:r>
        <w:separator/>
      </w:r>
    </w:p>
  </w:endnote>
  <w:endnote w:type="continuationSeparator" w:id="0">
    <w:p w14:paraId="6B5F7C60" w14:textId="77777777" w:rsidR="00B30025" w:rsidRDefault="00B30025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C63" w14:textId="77777777" w:rsidR="00346CF6" w:rsidRDefault="00346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21" w14:textId="77777777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>Magyar Nemzeti Levéltár</w:t>
    </w:r>
  </w:p>
  <w:p w14:paraId="00161553" w14:textId="4A336758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 xml:space="preserve">Postacím: </w:t>
    </w:r>
    <w:r w:rsidR="00FD48AE">
      <w:rPr>
        <w:rFonts w:cs="Calibri"/>
        <w:color w:val="4C6372"/>
      </w:rPr>
      <w:t>1014 Budapest, Bécsi kapu tér 2-4</w:t>
    </w:r>
    <w:r w:rsidR="00346CF6">
      <w:rPr>
        <w:rFonts w:cs="Calibri"/>
        <w:color w:val="4C6372"/>
      </w:rPr>
      <w:t>.</w:t>
    </w:r>
  </w:p>
  <w:p w14:paraId="6A3CCE24" w14:textId="46CC655A" w:rsidR="008C68AD" w:rsidRPr="00D250AE" w:rsidRDefault="008C68AD" w:rsidP="008C68AD">
    <w:pPr>
      <w:spacing w:after="0" w:line="240" w:lineRule="auto"/>
      <w:rPr>
        <w:rFonts w:cs="Calibri"/>
        <w:color w:val="4C6372"/>
      </w:rPr>
    </w:pPr>
    <w:r w:rsidRPr="00D250AE">
      <w:rPr>
        <w:color w:val="4C6372"/>
      </w:rPr>
      <w:t>Telefon: +36/</w:t>
    </w:r>
    <w:r w:rsidR="00FD48AE">
      <w:rPr>
        <w:color w:val="4C6372"/>
      </w:rPr>
      <w:t>1 225-2871</w:t>
    </w:r>
    <w:r w:rsidRPr="008C68AD">
      <w:t xml:space="preserve"> </w:t>
    </w:r>
  </w:p>
  <w:p w14:paraId="39BD35BD" w14:textId="77777777" w:rsidR="008C68AD" w:rsidRDefault="008C68AD" w:rsidP="008C68AD">
    <w:pPr>
      <w:spacing w:after="0" w:line="240" w:lineRule="auto"/>
      <w:rPr>
        <w:color w:val="4C6372"/>
      </w:rPr>
    </w:pPr>
    <w:r>
      <w:rPr>
        <w:color w:val="4C6372"/>
      </w:rPr>
      <w:t>W</w:t>
    </w:r>
    <w:r w:rsidRPr="00D250AE">
      <w:rPr>
        <w:color w:val="4C6372"/>
      </w:rPr>
      <w:t xml:space="preserve">eb: </w:t>
    </w:r>
    <w:hyperlink r:id="rId1" w:history="1">
      <w:r w:rsidRPr="00F22572">
        <w:rPr>
          <w:rStyle w:val="Hiperhivatkozs"/>
        </w:rPr>
        <w:t>www.mnl.gov.hu</w:t>
      </w:r>
    </w:hyperlink>
  </w:p>
  <w:p w14:paraId="2AC36209" w14:textId="77777777" w:rsidR="00573C56" w:rsidRPr="008845B4" w:rsidRDefault="00573C56" w:rsidP="008C68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C675" w14:textId="77777777" w:rsidR="00346CF6" w:rsidRDefault="00346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4CF" w14:textId="77777777" w:rsidR="00B30025" w:rsidRDefault="00B30025" w:rsidP="00573C56">
      <w:pPr>
        <w:spacing w:after="0" w:line="240" w:lineRule="auto"/>
      </w:pPr>
      <w:r>
        <w:separator/>
      </w:r>
    </w:p>
  </w:footnote>
  <w:footnote w:type="continuationSeparator" w:id="0">
    <w:p w14:paraId="49ADF41C" w14:textId="77777777" w:rsidR="00B30025" w:rsidRDefault="00B30025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20" w14:textId="77777777" w:rsidR="00346CF6" w:rsidRDefault="00346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E8" w14:textId="77777777" w:rsidR="00E5197C" w:rsidRDefault="00E5197C" w:rsidP="00E5197C">
    <w:pPr>
      <w:pStyle w:val="lfej"/>
      <w:tabs>
        <w:tab w:val="clear" w:pos="4536"/>
        <w:tab w:val="clear" w:pos="9072"/>
        <w:tab w:val="left" w:pos="6915"/>
      </w:tabs>
      <w:jc w:val="center"/>
    </w:pPr>
    <w:r>
      <w:rPr>
        <w:rFonts w:ascii="Arial" w:hAnsi="Arial" w:cs="Arial"/>
        <w:noProof/>
        <w:lang w:eastAsia="hu-HU"/>
      </w:rPr>
      <w:drawing>
        <wp:inline distT="0" distB="0" distL="0" distR="0" wp14:anchorId="216E7014" wp14:editId="24CE7CD2">
          <wp:extent cx="1190625" cy="715582"/>
          <wp:effectExtent l="0" t="0" r="0" b="8890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24" cy="71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CEF" w14:textId="77777777" w:rsidR="00346CF6" w:rsidRDefault="00346C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2"/>
    <w:multiLevelType w:val="multilevel"/>
    <w:tmpl w:val="EDCAFC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1043367">
    <w:abstractNumId w:val="1"/>
  </w:num>
  <w:num w:numId="2" w16cid:durableId="66732312">
    <w:abstractNumId w:val="4"/>
  </w:num>
  <w:num w:numId="3" w16cid:durableId="1894730128">
    <w:abstractNumId w:val="2"/>
  </w:num>
  <w:num w:numId="4" w16cid:durableId="78530783">
    <w:abstractNumId w:val="3"/>
  </w:num>
  <w:num w:numId="5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049DB"/>
    <w:rsid w:val="00022F3C"/>
    <w:rsid w:val="00026EAF"/>
    <w:rsid w:val="000535E5"/>
    <w:rsid w:val="000B61E3"/>
    <w:rsid w:val="00117AF3"/>
    <w:rsid w:val="001865C0"/>
    <w:rsid w:val="001D011B"/>
    <w:rsid w:val="001D359F"/>
    <w:rsid w:val="002F2A7C"/>
    <w:rsid w:val="0030287F"/>
    <w:rsid w:val="00346CF6"/>
    <w:rsid w:val="00366326"/>
    <w:rsid w:val="00377B86"/>
    <w:rsid w:val="00390568"/>
    <w:rsid w:val="003A4829"/>
    <w:rsid w:val="003C683D"/>
    <w:rsid w:val="003F64E4"/>
    <w:rsid w:val="00434A09"/>
    <w:rsid w:val="004541CE"/>
    <w:rsid w:val="004A0078"/>
    <w:rsid w:val="004E6B0B"/>
    <w:rsid w:val="005030FD"/>
    <w:rsid w:val="005379D4"/>
    <w:rsid w:val="005561E0"/>
    <w:rsid w:val="00573C56"/>
    <w:rsid w:val="005C1F51"/>
    <w:rsid w:val="0063649F"/>
    <w:rsid w:val="00657BDF"/>
    <w:rsid w:val="006A30EF"/>
    <w:rsid w:val="006D3F13"/>
    <w:rsid w:val="006E5433"/>
    <w:rsid w:val="00765974"/>
    <w:rsid w:val="00765A60"/>
    <w:rsid w:val="0077582B"/>
    <w:rsid w:val="007C6C13"/>
    <w:rsid w:val="007D5423"/>
    <w:rsid w:val="0080223A"/>
    <w:rsid w:val="00846D34"/>
    <w:rsid w:val="00850B34"/>
    <w:rsid w:val="008676BB"/>
    <w:rsid w:val="00876FC9"/>
    <w:rsid w:val="008845B4"/>
    <w:rsid w:val="008C0A46"/>
    <w:rsid w:val="008C68AD"/>
    <w:rsid w:val="008D7E55"/>
    <w:rsid w:val="00954F5C"/>
    <w:rsid w:val="009B2342"/>
    <w:rsid w:val="009D13F8"/>
    <w:rsid w:val="009E3393"/>
    <w:rsid w:val="00A60645"/>
    <w:rsid w:val="00A65A3C"/>
    <w:rsid w:val="00B30025"/>
    <w:rsid w:val="00B42FF4"/>
    <w:rsid w:val="00C44846"/>
    <w:rsid w:val="00C550FE"/>
    <w:rsid w:val="00C620D8"/>
    <w:rsid w:val="00C87D54"/>
    <w:rsid w:val="00D0063E"/>
    <w:rsid w:val="00D250AE"/>
    <w:rsid w:val="00D71043"/>
    <w:rsid w:val="00D92045"/>
    <w:rsid w:val="00D967A4"/>
    <w:rsid w:val="00DA407B"/>
    <w:rsid w:val="00DA4553"/>
    <w:rsid w:val="00DA6E12"/>
    <w:rsid w:val="00DC5BC6"/>
    <w:rsid w:val="00E5197C"/>
    <w:rsid w:val="00F04020"/>
    <w:rsid w:val="00F4303F"/>
    <w:rsid w:val="00F81177"/>
    <w:rsid w:val="00FD0744"/>
    <w:rsid w:val="00FD48AE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404C01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paragraph" w:styleId="Listaszerbekezds">
    <w:name w:val="List Paragraph"/>
    <w:basedOn w:val="Norml"/>
    <w:uiPriority w:val="34"/>
    <w:qFormat/>
    <w:rsid w:val="007D5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68AD"/>
    <w:rPr>
      <w:color w:val="0563C1" w:themeColor="hyperlink"/>
      <w:u w:val="single"/>
    </w:rPr>
  </w:style>
  <w:style w:type="character" w:customStyle="1" w:styleId="Bodytext">
    <w:name w:val="Body text_"/>
    <w:basedOn w:val="Bekezdsalapbettpusa"/>
    <w:link w:val="Szvegtrzs4"/>
    <w:rsid w:val="005C1F5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5C1F51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3" Type="http://schemas.openxmlformats.org/officeDocument/2006/relationships/hyperlink" Target="https://kozszolgallas.ksz.gov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palyazat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l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nl.gov.hu/mnl/allaspalyazatok*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EA2-FD3C-4A77-8AB4-DD33ABB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1215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Mikes Zsuzsanna</cp:lastModifiedBy>
  <cp:revision>18</cp:revision>
  <dcterms:created xsi:type="dcterms:W3CDTF">2025-02-05T16:45:00Z</dcterms:created>
  <dcterms:modified xsi:type="dcterms:W3CDTF">2025-12-09T12:03:00Z</dcterms:modified>
</cp:coreProperties>
</file>